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E23489" w:rsidRDefault="00BF3550" w:rsidP="00092452">
      <w:pPr>
        <w:rPr>
          <w:b/>
          <w:sz w:val="24"/>
          <w:szCs w:val="24"/>
          <w:lang w:val="fr-CA"/>
        </w:rPr>
      </w:pPr>
      <w:bookmarkStart w:id="0" w:name="_GoBack"/>
      <w:bookmarkEnd w:id="0"/>
      <w:r>
        <w:rPr>
          <w:b/>
          <w:noProof/>
          <w:sz w:val="24"/>
          <w:szCs w:val="24"/>
          <w:lang w:val="fr-CA" w:eastAsia="fr-CA"/>
        </w:rPr>
        <w:drawing>
          <wp:anchor distT="0" distB="0" distL="114300" distR="114300" simplePos="0" relativeHeight="251656192" behindDoc="1" locked="0" layoutInCell="1" allowOverlap="1">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092452">
        <w:rPr>
          <w:b/>
          <w:sz w:val="24"/>
          <w:szCs w:val="24"/>
          <w:lang w:val="fr-CA"/>
        </w:rPr>
        <w:t xml:space="preserve">                             </w:t>
      </w:r>
      <w:r w:rsidR="00E066AE" w:rsidRPr="00E23489">
        <w:rPr>
          <w:b/>
          <w:sz w:val="24"/>
          <w:szCs w:val="24"/>
          <w:lang w:val="fr-CA"/>
        </w:rPr>
        <w:t>Feuille couverture de tâche du cadre du CLAO</w:t>
      </w:r>
    </w:p>
    <w:p w:rsidR="00D80060" w:rsidRDefault="00D80060" w:rsidP="00E066AE">
      <w:pPr>
        <w:jc w:val="both"/>
        <w:rPr>
          <w:b/>
          <w:sz w:val="24"/>
          <w:szCs w:val="24"/>
          <w:lang w:val="fr-CA"/>
        </w:rPr>
      </w:pPr>
    </w:p>
    <w:p w:rsidR="00E066AE" w:rsidRPr="00E23489" w:rsidRDefault="00E066AE" w:rsidP="00E066AE">
      <w:pPr>
        <w:jc w:val="both"/>
        <w:rPr>
          <w:sz w:val="24"/>
          <w:szCs w:val="24"/>
          <w:lang w:val="fr-CA"/>
        </w:rPr>
      </w:pPr>
      <w:r w:rsidRPr="00E23489">
        <w:rPr>
          <w:b/>
          <w:sz w:val="24"/>
          <w:szCs w:val="24"/>
          <w:lang w:val="fr-CA"/>
        </w:rPr>
        <w:t>Titre de la tâche</w:t>
      </w:r>
      <w:r w:rsidR="004C0FE9" w:rsidRPr="00E23489">
        <w:rPr>
          <w:b/>
          <w:sz w:val="24"/>
          <w:szCs w:val="24"/>
          <w:lang w:val="fr-CA"/>
        </w:rPr>
        <w:t> :</w:t>
      </w:r>
      <w:r w:rsidRPr="00E23489">
        <w:rPr>
          <w:b/>
          <w:sz w:val="24"/>
          <w:szCs w:val="24"/>
          <w:lang w:val="fr-CA"/>
        </w:rPr>
        <w:t xml:space="preserve"> </w:t>
      </w:r>
      <w:r w:rsidR="00D45DA5">
        <w:rPr>
          <w:sz w:val="24"/>
          <w:szCs w:val="24"/>
          <w:lang w:val="fr-CA"/>
        </w:rPr>
        <w:t>Carte postale</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3"/>
        <w:gridCol w:w="5812"/>
      </w:tblGrid>
      <w:tr w:rsidR="00E066AE" w:rsidRPr="00304305"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Nom de la personne apprenante :</w:t>
            </w:r>
          </w:p>
          <w:p w:rsidR="00E066AE" w:rsidRPr="00E23489" w:rsidRDefault="00E066AE" w:rsidP="0066502A">
            <w:pPr>
              <w:spacing w:after="0"/>
              <w:rPr>
                <w:b/>
                <w:sz w:val="24"/>
                <w:szCs w:val="24"/>
                <w:lang w:val="fr-CA"/>
              </w:rPr>
            </w:pPr>
          </w:p>
        </w:tc>
      </w:tr>
      <w:tr w:rsidR="00E066AE" w:rsidRPr="00E23489"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Date de début :</w:t>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r>
            <w:r w:rsidRPr="00E23489">
              <w:rPr>
                <w:b/>
                <w:sz w:val="24"/>
                <w:szCs w:val="24"/>
                <w:lang w:val="fr-CA"/>
              </w:rPr>
              <w:tab/>
              <w:t>Date de fin :</w:t>
            </w:r>
          </w:p>
          <w:p w:rsidR="00E066AE" w:rsidRPr="00E23489" w:rsidRDefault="00E066AE" w:rsidP="00E066AE">
            <w:pPr>
              <w:spacing w:after="0"/>
              <w:rPr>
                <w:b/>
                <w:sz w:val="24"/>
                <w:szCs w:val="24"/>
                <w:lang w:val="fr-CA"/>
              </w:rPr>
            </w:pPr>
          </w:p>
          <w:p w:rsidR="00E066AE" w:rsidRPr="00E23489" w:rsidRDefault="00F7714D" w:rsidP="00F7714D">
            <w:pPr>
              <w:spacing w:after="0"/>
              <w:rPr>
                <w:b/>
                <w:sz w:val="24"/>
                <w:szCs w:val="24"/>
                <w:lang w:val="fr-CA"/>
              </w:rPr>
            </w:pPr>
            <w:r w:rsidRPr="00E23489">
              <w:rPr>
                <w:b/>
                <w:sz w:val="24"/>
                <w:szCs w:val="24"/>
                <w:lang w:val="fr-CA"/>
              </w:rPr>
              <w:t>Réussite :</w:t>
            </w:r>
            <w:r w:rsidR="00E066AE" w:rsidRPr="00E23489">
              <w:rPr>
                <w:b/>
                <w:sz w:val="24"/>
                <w:szCs w:val="24"/>
                <w:lang w:val="fr-CA"/>
              </w:rPr>
              <w:tab/>
            </w:r>
            <w:r w:rsidRPr="00E23489">
              <w:rPr>
                <w:sz w:val="24"/>
                <w:szCs w:val="24"/>
                <w:lang w:val="fr-CA"/>
              </w:rPr>
              <w:t>Oui</w:t>
            </w:r>
            <w:r w:rsidR="00E066AE" w:rsidRPr="00E23489">
              <w:rPr>
                <w:sz w:val="24"/>
                <w:szCs w:val="24"/>
                <w:lang w:val="fr-CA"/>
              </w:rPr>
              <w:t>___</w:t>
            </w:r>
            <w:r w:rsidR="00E066AE" w:rsidRPr="00E23489">
              <w:rPr>
                <w:sz w:val="24"/>
                <w:szCs w:val="24"/>
                <w:lang w:val="fr-CA"/>
              </w:rPr>
              <w:tab/>
            </w:r>
            <w:r w:rsidR="00E066AE" w:rsidRPr="00E23489">
              <w:rPr>
                <w:sz w:val="24"/>
                <w:szCs w:val="24"/>
                <w:lang w:val="fr-CA"/>
              </w:rPr>
              <w:tab/>
              <w:t>No</w:t>
            </w:r>
            <w:r w:rsidRPr="00E23489">
              <w:rPr>
                <w:sz w:val="24"/>
                <w:szCs w:val="24"/>
                <w:lang w:val="fr-CA"/>
              </w:rPr>
              <w:t>n</w:t>
            </w:r>
            <w:r w:rsidR="00E066AE" w:rsidRPr="00E23489">
              <w:rPr>
                <w:sz w:val="24"/>
                <w:szCs w:val="24"/>
                <w:lang w:val="fr-CA"/>
              </w:rPr>
              <w:t>___</w:t>
            </w:r>
          </w:p>
        </w:tc>
      </w:tr>
      <w:tr w:rsidR="00E066AE" w:rsidRPr="00304305" w:rsidTr="00E066AE">
        <w:tc>
          <w:tcPr>
            <w:tcW w:w="10915" w:type="dxa"/>
            <w:gridSpan w:val="2"/>
            <w:shd w:val="clear" w:color="auto" w:fill="auto"/>
          </w:tcPr>
          <w:p w:rsidR="00E066AE" w:rsidRPr="00092452" w:rsidRDefault="006D0D70" w:rsidP="00CD1F1F">
            <w:pPr>
              <w:spacing w:before="120" w:after="120"/>
              <w:rPr>
                <w:sz w:val="24"/>
                <w:szCs w:val="24"/>
                <w:lang w:val="fr-CA"/>
              </w:rPr>
            </w:pPr>
            <w:r w:rsidRPr="00E23489">
              <w:rPr>
                <w:b/>
                <w:sz w:val="24"/>
                <w:szCs w:val="24"/>
                <w:lang w:val="fr-CA"/>
              </w:rPr>
              <w:t>Voie :</w:t>
            </w:r>
            <w:r w:rsidRPr="00E23489">
              <w:rPr>
                <w:sz w:val="24"/>
                <w:szCs w:val="24"/>
                <w:lang w:val="fr-CA"/>
              </w:rPr>
              <w:t xml:space="preserve"> </w:t>
            </w:r>
            <w:r w:rsidRPr="00E23489">
              <w:rPr>
                <w:lang w:val="fr-CA"/>
              </w:rPr>
              <w:t>E</w:t>
            </w:r>
            <w:r w:rsidR="00E066AE" w:rsidRPr="00E23489">
              <w:rPr>
                <w:lang w:val="fr-CA"/>
              </w:rPr>
              <w:t>mploi</w:t>
            </w:r>
            <w:r w:rsidR="0066502A" w:rsidRPr="00E23489">
              <w:rPr>
                <w:rFonts w:ascii="Wingdings" w:hAnsi="Wingdings"/>
                <w:b/>
                <w:sz w:val="24"/>
                <w:szCs w:val="24"/>
                <w:lang w:val="fr-CA"/>
              </w:rPr>
              <w:t></w:t>
            </w:r>
            <w:r w:rsidR="00E066AE" w:rsidRPr="00E23489">
              <w:rPr>
                <w:lang w:val="fr-CA"/>
              </w:rPr>
              <w:t xml:space="preserve"> Formation en apprentissage</w:t>
            </w:r>
            <w:r w:rsidR="008C0972" w:rsidRPr="00E23489">
              <w:rPr>
                <w:lang w:val="fr-CA"/>
              </w:rPr>
              <w:t xml:space="preserve">___ </w:t>
            </w:r>
            <w:r w:rsidR="0066502A">
              <w:rPr>
                <w:rFonts w:ascii="Wingdings" w:hAnsi="Wingdings"/>
                <w:b/>
                <w:sz w:val="24"/>
                <w:szCs w:val="24"/>
                <w:lang w:val="fr-CA"/>
              </w:rPr>
              <w:t></w:t>
            </w:r>
            <w:r w:rsidR="00E066AE" w:rsidRPr="00E23489">
              <w:rPr>
                <w:lang w:val="fr-CA"/>
              </w:rPr>
              <w:t>Études secondaires</w:t>
            </w:r>
            <w:r w:rsidRPr="00E23489">
              <w:rPr>
                <w:lang w:val="fr-CA"/>
              </w:rPr>
              <w:t>___</w:t>
            </w:r>
            <w:r w:rsidR="00E066AE" w:rsidRPr="00E23489">
              <w:rPr>
                <w:lang w:val="fr-CA"/>
              </w:rPr>
              <w:t xml:space="preserve">   Études postsecondaires</w:t>
            </w:r>
            <w:r w:rsidRPr="00E23489">
              <w:rPr>
                <w:lang w:val="fr-CA"/>
              </w:rPr>
              <w:t>___  Autonomie</w:t>
            </w:r>
            <w:r w:rsidR="00D74E2A">
              <w:rPr>
                <w:lang w:val="fr-CA"/>
              </w:rPr>
              <w:t xml:space="preserve"> </w:t>
            </w:r>
            <w:r w:rsidR="008C0972" w:rsidRPr="00E23489">
              <w:rPr>
                <w:rFonts w:ascii="Wingdings" w:hAnsi="Wingdings"/>
                <w:b/>
                <w:sz w:val="24"/>
                <w:szCs w:val="24"/>
                <w:lang w:val="fr-CA"/>
              </w:rPr>
              <w:t></w:t>
            </w:r>
          </w:p>
        </w:tc>
      </w:tr>
      <w:tr w:rsidR="00E066AE" w:rsidRPr="00304305"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Description de la tâche :</w:t>
            </w:r>
          </w:p>
          <w:p w:rsidR="0066502A" w:rsidRPr="0066502A" w:rsidRDefault="0066502A" w:rsidP="0066502A">
            <w:pPr>
              <w:spacing w:after="0"/>
              <w:rPr>
                <w:sz w:val="24"/>
                <w:szCs w:val="24"/>
                <w:lang w:val="fr-CA"/>
              </w:rPr>
            </w:pPr>
            <w:r w:rsidRPr="0066502A">
              <w:rPr>
                <w:sz w:val="24"/>
                <w:szCs w:val="24"/>
                <w:lang w:val="fr-CA"/>
              </w:rPr>
              <w:t xml:space="preserve">Les personnes apprenantes </w:t>
            </w:r>
            <w:r w:rsidR="003E0FCE">
              <w:rPr>
                <w:sz w:val="24"/>
                <w:szCs w:val="24"/>
                <w:lang w:val="fr-CA"/>
              </w:rPr>
              <w:t xml:space="preserve">doivent </w:t>
            </w:r>
            <w:r w:rsidR="00B93999">
              <w:rPr>
                <w:sz w:val="24"/>
                <w:szCs w:val="24"/>
                <w:lang w:val="fr-CA"/>
              </w:rPr>
              <w:t xml:space="preserve">adresser une carte postale et calculer le prix des timbres pour l’envoyer. </w:t>
            </w:r>
            <w:r w:rsidR="003E0FCE">
              <w:rPr>
                <w:sz w:val="24"/>
                <w:szCs w:val="24"/>
                <w:lang w:val="fr-CA"/>
              </w:rPr>
              <w:t xml:space="preserve"> </w:t>
            </w:r>
          </w:p>
          <w:p w:rsidR="00E066AE" w:rsidRPr="00E23489" w:rsidRDefault="00E066AE" w:rsidP="004C0FE9">
            <w:pPr>
              <w:spacing w:after="0"/>
              <w:rPr>
                <w:sz w:val="24"/>
                <w:szCs w:val="24"/>
                <w:lang w:val="fr-CA"/>
              </w:rPr>
            </w:pPr>
          </w:p>
        </w:tc>
      </w:tr>
      <w:tr w:rsidR="00E066AE" w:rsidRPr="00092452" w:rsidTr="00DE4206">
        <w:tc>
          <w:tcPr>
            <w:tcW w:w="5103" w:type="dxa"/>
            <w:shd w:val="clear" w:color="auto" w:fill="auto"/>
          </w:tcPr>
          <w:p w:rsidR="00E066AE" w:rsidRDefault="00E066AE" w:rsidP="00E066AE">
            <w:pPr>
              <w:spacing w:after="0"/>
              <w:rPr>
                <w:b/>
                <w:sz w:val="24"/>
                <w:szCs w:val="24"/>
                <w:lang w:val="fr-CA"/>
              </w:rPr>
            </w:pPr>
            <w:r w:rsidRPr="00E23489">
              <w:rPr>
                <w:b/>
                <w:sz w:val="24"/>
                <w:szCs w:val="24"/>
                <w:lang w:val="fr-CA"/>
              </w:rPr>
              <w:t>Grande compétence :</w:t>
            </w:r>
          </w:p>
          <w:p w:rsidR="00650FD2" w:rsidRDefault="00455375" w:rsidP="00E066AE">
            <w:pPr>
              <w:spacing w:after="0"/>
              <w:rPr>
                <w:sz w:val="24"/>
                <w:szCs w:val="24"/>
                <w:lang w:val="fr-CA"/>
              </w:rPr>
            </w:pPr>
            <w:r>
              <w:rPr>
                <w:sz w:val="24"/>
                <w:szCs w:val="24"/>
                <w:lang w:val="fr-CA"/>
              </w:rPr>
              <w:t>B</w:t>
            </w:r>
            <w:r w:rsidR="00650FD2" w:rsidRPr="00D80060">
              <w:rPr>
                <w:sz w:val="24"/>
                <w:szCs w:val="24"/>
                <w:lang w:val="fr-CA"/>
              </w:rPr>
              <w:t> :</w:t>
            </w:r>
            <w:r w:rsidR="00650FD2">
              <w:rPr>
                <w:b/>
                <w:sz w:val="24"/>
                <w:szCs w:val="24"/>
                <w:lang w:val="fr-CA"/>
              </w:rPr>
              <w:t xml:space="preserve"> </w:t>
            </w:r>
            <w:r>
              <w:rPr>
                <w:sz w:val="24"/>
                <w:szCs w:val="24"/>
                <w:lang w:val="fr-CA"/>
              </w:rPr>
              <w:t>Communiquer des idées et de l’information</w:t>
            </w:r>
          </w:p>
          <w:p w:rsidR="00455375" w:rsidRPr="00E23489" w:rsidRDefault="00BF7233" w:rsidP="00E066AE">
            <w:pPr>
              <w:spacing w:after="0"/>
              <w:rPr>
                <w:b/>
                <w:sz w:val="24"/>
                <w:szCs w:val="24"/>
                <w:lang w:val="fr-CA"/>
              </w:rPr>
            </w:pPr>
            <w:r>
              <w:rPr>
                <w:sz w:val="24"/>
                <w:szCs w:val="24"/>
                <w:lang w:val="fr-CA"/>
              </w:rPr>
              <w:t>C : Comprendre et utiliser des nombres</w:t>
            </w:r>
          </w:p>
          <w:p w:rsidR="00E066AE" w:rsidRPr="00E23489" w:rsidRDefault="00E066AE" w:rsidP="00092452">
            <w:pPr>
              <w:spacing w:after="0"/>
              <w:ind w:left="342" w:hanging="342"/>
              <w:rPr>
                <w:b/>
                <w:sz w:val="24"/>
                <w:szCs w:val="24"/>
                <w:lang w:val="fr-CA"/>
              </w:rPr>
            </w:pPr>
          </w:p>
        </w:tc>
        <w:tc>
          <w:tcPr>
            <w:tcW w:w="5812" w:type="dxa"/>
            <w:shd w:val="clear" w:color="auto" w:fill="auto"/>
          </w:tcPr>
          <w:p w:rsidR="00E066AE" w:rsidRPr="00E23489" w:rsidRDefault="00E066AE" w:rsidP="00E066AE">
            <w:pPr>
              <w:spacing w:after="0"/>
              <w:rPr>
                <w:b/>
                <w:sz w:val="24"/>
                <w:szCs w:val="24"/>
                <w:lang w:val="fr-CA"/>
              </w:rPr>
            </w:pPr>
            <w:r w:rsidRPr="00E23489">
              <w:rPr>
                <w:b/>
                <w:sz w:val="24"/>
                <w:szCs w:val="24"/>
                <w:lang w:val="fr-CA"/>
              </w:rPr>
              <w:t>Groupe(s) de tâches :</w:t>
            </w:r>
          </w:p>
          <w:p w:rsidR="00E066AE" w:rsidRPr="00E23489" w:rsidRDefault="00BF7233" w:rsidP="007572A2">
            <w:pPr>
              <w:spacing w:after="0"/>
              <w:ind w:left="525" w:hanging="525"/>
              <w:rPr>
                <w:sz w:val="24"/>
                <w:szCs w:val="24"/>
                <w:lang w:val="fr-CA"/>
              </w:rPr>
            </w:pPr>
            <w:r>
              <w:rPr>
                <w:sz w:val="24"/>
                <w:szCs w:val="24"/>
                <w:lang w:val="fr-CA"/>
              </w:rPr>
              <w:t>B3</w:t>
            </w:r>
            <w:r w:rsidR="00455375">
              <w:rPr>
                <w:sz w:val="24"/>
                <w:szCs w:val="24"/>
                <w:lang w:val="fr-CA"/>
              </w:rPr>
              <w:t xml:space="preserve"> : </w:t>
            </w:r>
            <w:r>
              <w:rPr>
                <w:sz w:val="24"/>
                <w:szCs w:val="24"/>
                <w:lang w:val="fr-CA"/>
              </w:rPr>
              <w:t>Remplir et créer des documents</w:t>
            </w:r>
          </w:p>
          <w:p w:rsidR="00BF7233" w:rsidRPr="00BF7233" w:rsidRDefault="00BF7233" w:rsidP="00E066AE">
            <w:pPr>
              <w:spacing w:after="0"/>
              <w:rPr>
                <w:sz w:val="24"/>
                <w:szCs w:val="24"/>
                <w:lang w:val="fr-CA"/>
              </w:rPr>
            </w:pPr>
            <w:r w:rsidRPr="00BF7233">
              <w:rPr>
                <w:sz w:val="24"/>
                <w:szCs w:val="24"/>
                <w:lang w:val="fr-CA"/>
              </w:rPr>
              <w:t>C1 : Gérer de l’argent</w:t>
            </w:r>
          </w:p>
        </w:tc>
      </w:tr>
      <w:tr w:rsidR="00E066AE" w:rsidRPr="00304305" w:rsidTr="00E066AE">
        <w:tc>
          <w:tcPr>
            <w:tcW w:w="10915" w:type="dxa"/>
            <w:gridSpan w:val="2"/>
            <w:shd w:val="clear" w:color="auto" w:fill="auto"/>
          </w:tcPr>
          <w:p w:rsidR="00E066AE" w:rsidRDefault="00E066AE" w:rsidP="00E066AE">
            <w:pPr>
              <w:spacing w:after="0"/>
              <w:rPr>
                <w:b/>
                <w:sz w:val="24"/>
                <w:szCs w:val="24"/>
                <w:lang w:val="fr-CA"/>
              </w:rPr>
            </w:pPr>
            <w:r w:rsidRPr="00E23489">
              <w:rPr>
                <w:b/>
                <w:sz w:val="24"/>
                <w:szCs w:val="24"/>
                <w:lang w:val="fr-CA"/>
              </w:rPr>
              <w:t>Indicateurs de niveau :</w:t>
            </w:r>
          </w:p>
          <w:p w:rsidR="00E066AE" w:rsidRDefault="00EE4C88" w:rsidP="006D0D70">
            <w:pPr>
              <w:spacing w:after="0"/>
              <w:ind w:left="702" w:hanging="702"/>
              <w:contextualSpacing/>
              <w:rPr>
                <w:sz w:val="24"/>
                <w:szCs w:val="24"/>
                <w:lang w:val="fr-CA"/>
              </w:rPr>
            </w:pPr>
            <w:r>
              <w:rPr>
                <w:sz w:val="24"/>
                <w:szCs w:val="24"/>
                <w:lang w:val="fr-CA"/>
              </w:rPr>
              <w:t>B3</w:t>
            </w:r>
            <w:r w:rsidR="00455375">
              <w:rPr>
                <w:sz w:val="24"/>
                <w:szCs w:val="24"/>
                <w:lang w:val="fr-CA"/>
              </w:rPr>
              <w:t>.1</w:t>
            </w:r>
            <w:r w:rsidR="00DE4206">
              <w:rPr>
                <w:sz w:val="24"/>
                <w:szCs w:val="24"/>
                <w:lang w:val="fr-CA"/>
              </w:rPr>
              <w:t>b : Créer des documents très simples pour présenter et organiser une quantité limitée d’information</w:t>
            </w:r>
          </w:p>
          <w:p w:rsidR="00455375" w:rsidRDefault="00EE4C88" w:rsidP="00455375">
            <w:pPr>
              <w:spacing w:after="0"/>
              <w:contextualSpacing/>
              <w:rPr>
                <w:sz w:val="24"/>
                <w:szCs w:val="24"/>
                <w:lang w:val="fr-CA"/>
              </w:rPr>
            </w:pPr>
            <w:r>
              <w:rPr>
                <w:sz w:val="24"/>
                <w:szCs w:val="24"/>
                <w:lang w:val="fr-CA"/>
              </w:rPr>
              <w:t>C1</w:t>
            </w:r>
            <w:r w:rsidR="0009382D">
              <w:rPr>
                <w:sz w:val="24"/>
                <w:szCs w:val="24"/>
                <w:lang w:val="fr-CA"/>
              </w:rPr>
              <w:t>.1</w:t>
            </w:r>
            <w:r w:rsidR="00455375">
              <w:rPr>
                <w:sz w:val="24"/>
                <w:szCs w:val="24"/>
                <w:lang w:val="fr-CA"/>
              </w:rPr>
              <w:t xml:space="preserve"> : </w:t>
            </w:r>
            <w:r>
              <w:rPr>
                <w:sz w:val="24"/>
                <w:szCs w:val="24"/>
                <w:lang w:val="fr-CA"/>
              </w:rPr>
              <w:t xml:space="preserve">Comparer des coûts et faire des calculs simples. </w:t>
            </w:r>
          </w:p>
          <w:p w:rsidR="00E066AE" w:rsidRPr="00E23489" w:rsidRDefault="00E066AE" w:rsidP="0009382D">
            <w:pPr>
              <w:spacing w:after="0"/>
              <w:contextualSpacing/>
              <w:rPr>
                <w:b/>
                <w:sz w:val="24"/>
                <w:szCs w:val="24"/>
                <w:lang w:val="fr-CA"/>
              </w:rPr>
            </w:pPr>
          </w:p>
        </w:tc>
      </w:tr>
      <w:tr w:rsidR="00E066AE" w:rsidRPr="00304305" w:rsidTr="00E066AE">
        <w:tc>
          <w:tcPr>
            <w:tcW w:w="10915" w:type="dxa"/>
            <w:gridSpan w:val="2"/>
            <w:shd w:val="clear" w:color="auto" w:fill="auto"/>
          </w:tcPr>
          <w:p w:rsidR="00E066AE" w:rsidRPr="00E23489" w:rsidRDefault="00E066AE" w:rsidP="00E066AE">
            <w:pPr>
              <w:spacing w:before="120" w:after="120"/>
              <w:rPr>
                <w:sz w:val="24"/>
                <w:szCs w:val="24"/>
                <w:lang w:val="fr-CA"/>
              </w:rPr>
            </w:pPr>
            <w:r w:rsidRPr="00E23489">
              <w:rPr>
                <w:b/>
                <w:sz w:val="24"/>
                <w:szCs w:val="24"/>
                <w:lang w:val="fr-CA"/>
              </w:rPr>
              <w:t xml:space="preserve">Descripteurs du rendement : </w:t>
            </w:r>
            <w:r w:rsidRPr="00E23489">
              <w:rPr>
                <w:sz w:val="24"/>
                <w:szCs w:val="24"/>
                <w:lang w:val="fr-CA"/>
              </w:rPr>
              <w:t xml:space="preserve">voir le tableau à la fin du document </w:t>
            </w:r>
          </w:p>
        </w:tc>
      </w:tr>
      <w:tr w:rsidR="00E066AE" w:rsidRPr="0009382D" w:rsidTr="00E066AE">
        <w:tc>
          <w:tcPr>
            <w:tcW w:w="10915" w:type="dxa"/>
            <w:gridSpan w:val="2"/>
            <w:shd w:val="clear" w:color="auto" w:fill="auto"/>
          </w:tcPr>
          <w:p w:rsidR="00E066AE" w:rsidRPr="00E23489" w:rsidRDefault="00E066AE" w:rsidP="00E066AE">
            <w:pPr>
              <w:spacing w:after="0"/>
              <w:rPr>
                <w:b/>
                <w:sz w:val="24"/>
                <w:szCs w:val="24"/>
                <w:lang w:val="fr-CA"/>
              </w:rPr>
            </w:pPr>
            <w:r w:rsidRPr="00E23489">
              <w:rPr>
                <w:b/>
                <w:sz w:val="24"/>
                <w:szCs w:val="24"/>
                <w:lang w:val="fr-CA"/>
              </w:rPr>
              <w:t>Matériel requis :</w:t>
            </w:r>
          </w:p>
          <w:p w:rsidR="003E6EDE" w:rsidRPr="00EE4C88" w:rsidRDefault="0080617A" w:rsidP="0009382D">
            <w:pPr>
              <w:pStyle w:val="Paragraphedeliste"/>
              <w:numPr>
                <w:ilvl w:val="0"/>
                <w:numId w:val="3"/>
              </w:numPr>
              <w:spacing w:after="0"/>
              <w:rPr>
                <w:b/>
                <w:sz w:val="24"/>
                <w:szCs w:val="24"/>
                <w:lang w:val="fr-CA"/>
              </w:rPr>
            </w:pPr>
            <w:r>
              <w:rPr>
                <w:sz w:val="24"/>
                <w:szCs w:val="24"/>
                <w:lang w:val="fr-CA"/>
              </w:rPr>
              <w:t xml:space="preserve">Livret </w:t>
            </w:r>
            <w:r w:rsidR="00BF7233">
              <w:rPr>
                <w:i/>
                <w:sz w:val="24"/>
                <w:szCs w:val="24"/>
                <w:lang w:val="fr-CA"/>
              </w:rPr>
              <w:t xml:space="preserve">La poste </w:t>
            </w:r>
            <w:r>
              <w:rPr>
                <w:sz w:val="24"/>
                <w:szCs w:val="24"/>
                <w:lang w:val="fr-CA"/>
              </w:rPr>
              <w:t xml:space="preserve">(Collection </w:t>
            </w:r>
            <w:r w:rsidRPr="00304305">
              <w:rPr>
                <w:i/>
                <w:sz w:val="24"/>
                <w:szCs w:val="24"/>
                <w:lang w:val="fr-CA"/>
              </w:rPr>
              <w:t>Se le lire</w:t>
            </w:r>
            <w:r w:rsidR="00DE4206">
              <w:rPr>
                <w:sz w:val="24"/>
                <w:szCs w:val="24"/>
                <w:lang w:val="fr-CA"/>
              </w:rPr>
              <w:t>*</w:t>
            </w:r>
            <w:r w:rsidR="009E16CD">
              <w:rPr>
                <w:sz w:val="24"/>
                <w:szCs w:val="24"/>
                <w:lang w:val="fr-CA"/>
              </w:rPr>
              <w:t>)</w:t>
            </w:r>
            <w:r w:rsidR="00867B80">
              <w:rPr>
                <w:b/>
                <w:sz w:val="24"/>
                <w:szCs w:val="24"/>
                <w:lang w:val="fr-CA"/>
              </w:rPr>
              <w:t> </w:t>
            </w:r>
            <w:r w:rsidR="001A3E59">
              <w:rPr>
                <w:i/>
                <w:sz w:val="24"/>
                <w:szCs w:val="24"/>
                <w:lang w:val="fr-CA"/>
              </w:rPr>
              <w:t xml:space="preserve"> </w:t>
            </w:r>
          </w:p>
          <w:p w:rsidR="00EE4C88" w:rsidRPr="00D674A8" w:rsidRDefault="00B93999" w:rsidP="0009382D">
            <w:pPr>
              <w:pStyle w:val="Paragraphedeliste"/>
              <w:numPr>
                <w:ilvl w:val="0"/>
                <w:numId w:val="3"/>
              </w:numPr>
              <w:spacing w:after="0"/>
              <w:rPr>
                <w:b/>
                <w:sz w:val="24"/>
                <w:szCs w:val="24"/>
                <w:lang w:val="fr-CA"/>
              </w:rPr>
            </w:pPr>
            <w:r>
              <w:rPr>
                <w:sz w:val="24"/>
                <w:szCs w:val="24"/>
                <w:lang w:val="fr-CA"/>
              </w:rPr>
              <w:t>Carte postale</w:t>
            </w:r>
          </w:p>
          <w:p w:rsidR="00D674A8" w:rsidRPr="00DE4206" w:rsidRDefault="00D674A8" w:rsidP="0009382D">
            <w:pPr>
              <w:pStyle w:val="Paragraphedeliste"/>
              <w:numPr>
                <w:ilvl w:val="0"/>
                <w:numId w:val="3"/>
              </w:numPr>
              <w:spacing w:after="0"/>
              <w:rPr>
                <w:b/>
                <w:sz w:val="24"/>
                <w:szCs w:val="24"/>
                <w:lang w:val="fr-CA"/>
              </w:rPr>
            </w:pPr>
            <w:r>
              <w:rPr>
                <w:sz w:val="24"/>
                <w:szCs w:val="24"/>
                <w:lang w:val="fr-CA"/>
              </w:rPr>
              <w:t xml:space="preserve">Calculatrice </w:t>
            </w:r>
          </w:p>
          <w:p w:rsidR="00DE4206" w:rsidRPr="0009382D" w:rsidRDefault="00DE4206" w:rsidP="0009382D">
            <w:pPr>
              <w:pStyle w:val="Paragraphedeliste"/>
              <w:numPr>
                <w:ilvl w:val="0"/>
                <w:numId w:val="3"/>
              </w:numPr>
              <w:spacing w:after="0"/>
              <w:rPr>
                <w:b/>
                <w:sz w:val="24"/>
                <w:szCs w:val="24"/>
                <w:lang w:val="fr-CA"/>
              </w:rPr>
            </w:pPr>
            <w:r>
              <w:rPr>
                <w:sz w:val="24"/>
                <w:szCs w:val="24"/>
                <w:lang w:val="fr-CA"/>
              </w:rPr>
              <w:t>Cahier de travail</w:t>
            </w:r>
          </w:p>
          <w:p w:rsidR="0009382D" w:rsidRPr="0009382D" w:rsidRDefault="0009382D" w:rsidP="0009382D">
            <w:pPr>
              <w:pStyle w:val="Paragraphedeliste"/>
              <w:spacing w:after="0"/>
              <w:rPr>
                <w:b/>
                <w:sz w:val="24"/>
                <w:szCs w:val="24"/>
                <w:lang w:val="fr-CA"/>
              </w:rPr>
            </w:pPr>
          </w:p>
        </w:tc>
      </w:tr>
    </w:tbl>
    <w:p w:rsidR="008C0972" w:rsidRDefault="008C0972" w:rsidP="00E066AE">
      <w:pPr>
        <w:rPr>
          <w:sz w:val="24"/>
          <w:szCs w:val="24"/>
          <w:lang w:val="fr-CA"/>
        </w:rPr>
      </w:pPr>
    </w:p>
    <w:p w:rsidR="008C0972" w:rsidRPr="00304305" w:rsidRDefault="008C0972" w:rsidP="008C0972">
      <w:pPr>
        <w:pBdr>
          <w:top w:val="single" w:sz="8" w:space="1" w:color="76923C" w:themeColor="accent3" w:themeShade="BF"/>
          <w:left w:val="single" w:sz="8" w:space="4" w:color="76923C" w:themeColor="accent3" w:themeShade="BF"/>
          <w:bottom w:val="single" w:sz="8" w:space="0" w:color="76923C" w:themeColor="accent3" w:themeShade="BF"/>
          <w:right w:val="single" w:sz="8" w:space="4" w:color="76923C" w:themeColor="accent3" w:themeShade="BF"/>
        </w:pBdr>
        <w:tabs>
          <w:tab w:val="left" w:pos="709"/>
        </w:tabs>
        <w:spacing w:after="0"/>
        <w:ind w:left="567" w:right="299"/>
        <w:jc w:val="center"/>
        <w:rPr>
          <w:rFonts w:eastAsia="Times New Roman" w:cs="Calibri"/>
          <w:i/>
          <w:kern w:val="28"/>
          <w:lang w:val="fr-CA" w:eastAsia="fr-CA"/>
          <w14:ligatures w14:val="standard"/>
          <w14:cntxtAlts/>
        </w:rPr>
      </w:pPr>
      <w:r w:rsidRPr="00304305">
        <w:rPr>
          <w:rFonts w:eastAsia="Times New Roman" w:cs="Calibri"/>
          <w:kern w:val="28"/>
          <w:lang w:val="fr-CA" w:eastAsia="fr-CA"/>
          <w14:ligatures w14:val="standard"/>
          <w14:cntxtAlts/>
        </w:rPr>
        <w:t xml:space="preserve">*Pour en connaître davantage ou pour vous procurer la collection </w:t>
      </w:r>
      <w:r w:rsidRPr="00304305">
        <w:rPr>
          <w:rFonts w:eastAsia="Times New Roman" w:cs="Calibri"/>
          <w:i/>
          <w:kern w:val="28"/>
          <w:lang w:val="fr-CA" w:eastAsia="fr-CA"/>
          <w14:ligatures w14:val="standard"/>
          <w14:cntxtAlts/>
        </w:rPr>
        <w:t>Se le lire</w:t>
      </w:r>
      <w:r w:rsidRPr="00304305">
        <w:rPr>
          <w:rFonts w:eastAsia="Times New Roman" w:cs="Calibri"/>
          <w:kern w:val="28"/>
          <w:lang w:val="fr-CA" w:eastAsia="fr-CA"/>
          <w14:ligatures w14:val="standard"/>
          <w14:cntxtAlts/>
        </w:rPr>
        <w:t>,</w:t>
      </w:r>
      <w:r w:rsidRPr="00304305">
        <w:rPr>
          <w:rFonts w:eastAsia="Times New Roman" w:cs="Calibri"/>
          <w:i/>
          <w:kern w:val="28"/>
          <w:lang w:val="fr-CA" w:eastAsia="fr-CA"/>
          <w14:ligatures w14:val="standard"/>
          <w14:cntxtAlts/>
        </w:rPr>
        <w:t xml:space="preserve"> </w:t>
      </w:r>
    </w:p>
    <w:p w:rsidR="008C0972" w:rsidRPr="00304305" w:rsidRDefault="008C0972" w:rsidP="008C0972">
      <w:pPr>
        <w:pBdr>
          <w:top w:val="single" w:sz="8" w:space="1" w:color="76923C" w:themeColor="accent3" w:themeShade="BF"/>
          <w:left w:val="single" w:sz="8" w:space="4" w:color="76923C" w:themeColor="accent3" w:themeShade="BF"/>
          <w:bottom w:val="single" w:sz="8" w:space="0" w:color="76923C" w:themeColor="accent3" w:themeShade="BF"/>
          <w:right w:val="single" w:sz="8" w:space="4" w:color="76923C" w:themeColor="accent3" w:themeShade="BF"/>
        </w:pBdr>
        <w:tabs>
          <w:tab w:val="left" w:pos="709"/>
        </w:tabs>
        <w:spacing w:after="0"/>
        <w:ind w:left="567" w:right="299"/>
        <w:jc w:val="center"/>
        <w:rPr>
          <w:rFonts w:eastAsia="Batang"/>
          <w:noProof/>
          <w:color w:val="000000" w:themeColor="text1"/>
          <w:lang w:val="fr-CA" w:eastAsia="en-CA"/>
        </w:rPr>
      </w:pPr>
      <w:r w:rsidRPr="00304305">
        <w:rPr>
          <w:rFonts w:eastAsia="Times New Roman" w:cs="Calibri"/>
          <w:kern w:val="28"/>
          <w:lang w:val="fr-CA" w:eastAsia="fr-CA"/>
          <w14:ligatures w14:val="standard"/>
          <w14:cntxtAlts/>
        </w:rPr>
        <w:t>veuillez communiquer avec le Centre FORA.</w:t>
      </w:r>
    </w:p>
    <w:p w:rsidR="00E066AE" w:rsidRPr="00E23489" w:rsidRDefault="00E32086" w:rsidP="00E066AE">
      <w:pPr>
        <w:rPr>
          <w:sz w:val="24"/>
          <w:szCs w:val="24"/>
          <w:lang w:val="fr-CA"/>
        </w:rPr>
      </w:pPr>
      <w:r>
        <w:rPr>
          <w:sz w:val="24"/>
          <w:szCs w:val="24"/>
          <w:lang w:val="fr-CA"/>
        </w:rPr>
        <w:tab/>
      </w:r>
      <w:r w:rsidR="00E066AE" w:rsidRPr="00E23489">
        <w:rPr>
          <w:sz w:val="24"/>
          <w:szCs w:val="24"/>
          <w:lang w:val="fr-CA"/>
        </w:rPr>
        <w:br w:type="page"/>
      </w:r>
    </w:p>
    <w:p w:rsidR="001A3E59" w:rsidRPr="00E23489" w:rsidRDefault="001A3E59" w:rsidP="001A3E59">
      <w:pPr>
        <w:jc w:val="both"/>
        <w:rPr>
          <w:sz w:val="24"/>
          <w:szCs w:val="24"/>
          <w:lang w:val="fr-CA"/>
        </w:rPr>
      </w:pPr>
      <w:r w:rsidRPr="00E23489">
        <w:rPr>
          <w:b/>
          <w:sz w:val="24"/>
          <w:szCs w:val="24"/>
          <w:lang w:val="fr-CA"/>
        </w:rPr>
        <w:lastRenderedPageBreak/>
        <w:t xml:space="preserve">Titre de la tâche : </w:t>
      </w:r>
      <w:r w:rsidR="00D45DA5">
        <w:rPr>
          <w:sz w:val="24"/>
          <w:szCs w:val="24"/>
          <w:lang w:val="fr-CA"/>
        </w:rPr>
        <w:t>Carte postale</w:t>
      </w:r>
    </w:p>
    <w:p w:rsidR="00650FD2" w:rsidRPr="001A3E59" w:rsidRDefault="00BF3550" w:rsidP="00092452">
      <w:pPr>
        <w:pStyle w:val="Paragraphedeliste"/>
        <w:spacing w:after="0"/>
        <w:ind w:left="709" w:hanging="709"/>
        <w:contextualSpacing w:val="0"/>
        <w:rPr>
          <w:rFonts w:asciiTheme="minorHAnsi" w:hAnsiTheme="minorHAnsi"/>
          <w:sz w:val="24"/>
          <w:szCs w:val="24"/>
          <w:lang w:val="fr-CA"/>
        </w:rPr>
      </w:pPr>
      <w:r w:rsidRPr="001A3E59">
        <w:rPr>
          <w:rFonts w:asciiTheme="minorHAnsi" w:hAnsiTheme="minorHAnsi"/>
          <w:b/>
          <w:sz w:val="24"/>
          <w:szCs w:val="24"/>
          <w:lang w:val="fr-CA"/>
        </w:rPr>
        <w:t>Tâche :</w:t>
      </w:r>
      <w:r w:rsidRPr="001A3E59">
        <w:rPr>
          <w:rFonts w:asciiTheme="minorHAnsi" w:hAnsiTheme="minorHAnsi"/>
          <w:sz w:val="24"/>
          <w:szCs w:val="24"/>
          <w:lang w:val="fr-CA"/>
        </w:rPr>
        <w:t xml:space="preserve"> </w:t>
      </w:r>
      <w:r w:rsidR="00BF7233">
        <w:rPr>
          <w:rFonts w:asciiTheme="minorHAnsi" w:hAnsiTheme="minorHAnsi"/>
          <w:sz w:val="24"/>
          <w:szCs w:val="24"/>
          <w:lang w:val="fr-CA"/>
        </w:rPr>
        <w:t>Calculer le coût des timbres pour envoyer des cartes postales.</w:t>
      </w:r>
      <w:r w:rsidR="00092452">
        <w:rPr>
          <w:rFonts w:asciiTheme="minorHAnsi" w:hAnsiTheme="minorHAnsi"/>
          <w:sz w:val="24"/>
          <w:szCs w:val="24"/>
          <w:lang w:val="fr-CA"/>
        </w:rPr>
        <w:t xml:space="preserve"> </w:t>
      </w:r>
    </w:p>
    <w:p w:rsidR="00D80060" w:rsidRDefault="00D80060" w:rsidP="00E066AE">
      <w:pPr>
        <w:pStyle w:val="Paragraphedeliste"/>
        <w:ind w:left="1440" w:hanging="1440"/>
        <w:contextualSpacing w:val="0"/>
        <w:rPr>
          <w:rFonts w:ascii="Book Antiqua" w:hAnsi="Book Antiqua"/>
          <w:sz w:val="24"/>
          <w:szCs w:val="24"/>
          <w:lang w:val="fr-CA"/>
        </w:rPr>
      </w:pPr>
    </w:p>
    <w:p w:rsidR="00F37992" w:rsidRDefault="001A3E59" w:rsidP="00F37992">
      <w:pPr>
        <w:pStyle w:val="Pa0"/>
        <w:rPr>
          <w:rFonts w:ascii="Book Antiqua" w:hAnsi="Book Antiqua"/>
          <w:b/>
          <w:bCs/>
          <w:color w:val="221E1F"/>
          <w:szCs w:val="23"/>
        </w:rPr>
      </w:pPr>
      <w:r>
        <w:rPr>
          <w:rFonts w:ascii="Book Antiqua" w:hAnsi="Book Antiqua"/>
          <w:b/>
          <w:bCs/>
          <w:color w:val="221E1F"/>
          <w:szCs w:val="23"/>
        </w:rPr>
        <w:t xml:space="preserve">Consignes pour la formatrice : </w:t>
      </w:r>
    </w:p>
    <w:p w:rsidR="00823490" w:rsidRDefault="00823490" w:rsidP="00823490">
      <w:pPr>
        <w:pStyle w:val="Default"/>
      </w:pPr>
    </w:p>
    <w:p w:rsidR="00823490" w:rsidRPr="00E32086" w:rsidRDefault="00823490" w:rsidP="00304305">
      <w:pPr>
        <w:pStyle w:val="Default"/>
        <w:spacing w:line="276" w:lineRule="auto"/>
        <w:ind w:left="567" w:right="200" w:hanging="567"/>
        <w:rPr>
          <w:rFonts w:ascii="Calibri" w:hAnsi="Calibri"/>
          <w:color w:val="221E1F"/>
        </w:rPr>
      </w:pPr>
      <w:r w:rsidRPr="00E32086">
        <w:rPr>
          <w:rStyle w:val="A2"/>
          <w:b/>
          <w:bCs/>
          <w:sz w:val="24"/>
        </w:rPr>
        <w:t>►</w:t>
      </w:r>
      <w:r w:rsidRPr="00E32086">
        <w:rPr>
          <w:rStyle w:val="A2"/>
          <w:rFonts w:ascii="Calibri" w:hAnsi="Calibri"/>
          <w:b/>
          <w:bCs/>
          <w:sz w:val="24"/>
        </w:rPr>
        <w:t xml:space="preserve"> </w:t>
      </w:r>
      <w:r w:rsidR="001A3E59" w:rsidRPr="00E32086">
        <w:rPr>
          <w:rStyle w:val="A2"/>
          <w:rFonts w:ascii="Calibri" w:hAnsi="Calibri"/>
          <w:b/>
          <w:bCs/>
          <w:sz w:val="24"/>
        </w:rPr>
        <w:tab/>
      </w:r>
      <w:r w:rsidRPr="00E32086">
        <w:rPr>
          <w:rStyle w:val="A2"/>
          <w:rFonts w:ascii="Calibri" w:hAnsi="Calibri"/>
          <w:sz w:val="24"/>
          <w:szCs w:val="24"/>
        </w:rPr>
        <w:t xml:space="preserve">Lire </w:t>
      </w:r>
      <w:r w:rsidR="0080617A" w:rsidRPr="00E32086">
        <w:rPr>
          <w:rStyle w:val="A2"/>
          <w:rFonts w:ascii="Calibri" w:hAnsi="Calibri"/>
          <w:sz w:val="24"/>
          <w:szCs w:val="24"/>
        </w:rPr>
        <w:t xml:space="preserve">le livret </w:t>
      </w:r>
      <w:r w:rsidR="00BF7233" w:rsidRPr="00E32086">
        <w:rPr>
          <w:rStyle w:val="A2"/>
          <w:rFonts w:ascii="Calibri" w:hAnsi="Calibri"/>
          <w:i/>
          <w:sz w:val="24"/>
          <w:szCs w:val="24"/>
        </w:rPr>
        <w:t>La poste</w:t>
      </w:r>
      <w:r w:rsidR="00E32086">
        <w:rPr>
          <w:rStyle w:val="A2"/>
          <w:rFonts w:ascii="Calibri" w:hAnsi="Calibri"/>
          <w:sz w:val="24"/>
          <w:szCs w:val="24"/>
        </w:rPr>
        <w:t xml:space="preserve"> de la</w:t>
      </w:r>
      <w:r w:rsidR="00E32086" w:rsidRPr="00E32086">
        <w:rPr>
          <w:rStyle w:val="A2"/>
          <w:rFonts w:ascii="Calibri" w:hAnsi="Calibri"/>
          <w:sz w:val="24"/>
          <w:szCs w:val="24"/>
        </w:rPr>
        <w:t xml:space="preserve"> c</w:t>
      </w:r>
      <w:r w:rsidR="0080617A" w:rsidRPr="00E32086">
        <w:rPr>
          <w:rStyle w:val="A2"/>
          <w:rFonts w:ascii="Calibri" w:hAnsi="Calibri"/>
          <w:sz w:val="24"/>
          <w:szCs w:val="24"/>
        </w:rPr>
        <w:t xml:space="preserve">ollection </w:t>
      </w:r>
      <w:r w:rsidR="0080617A" w:rsidRPr="00E32086">
        <w:rPr>
          <w:rStyle w:val="A2"/>
          <w:rFonts w:ascii="Calibri" w:hAnsi="Calibri"/>
          <w:i/>
          <w:sz w:val="24"/>
          <w:szCs w:val="24"/>
        </w:rPr>
        <w:t>Se le lire</w:t>
      </w:r>
      <w:r w:rsidR="00E32086">
        <w:rPr>
          <w:rStyle w:val="A2"/>
          <w:rFonts w:ascii="Calibri" w:hAnsi="Calibri"/>
          <w:i/>
          <w:sz w:val="24"/>
          <w:szCs w:val="24"/>
        </w:rPr>
        <w:t>*</w:t>
      </w:r>
      <w:r w:rsidR="0080617A" w:rsidRPr="00E32086">
        <w:rPr>
          <w:rStyle w:val="A2"/>
          <w:rFonts w:ascii="Calibri" w:hAnsi="Calibri"/>
          <w:sz w:val="24"/>
          <w:szCs w:val="24"/>
        </w:rPr>
        <w:t>.</w:t>
      </w:r>
      <w:r w:rsidR="00304305">
        <w:rPr>
          <w:rStyle w:val="A2"/>
          <w:rFonts w:ascii="Calibri" w:hAnsi="Calibri"/>
          <w:sz w:val="24"/>
          <w:szCs w:val="24"/>
        </w:rPr>
        <w:t xml:space="preserve"> </w:t>
      </w:r>
      <w:r w:rsidR="00304305" w:rsidRPr="00304305">
        <w:rPr>
          <w:rFonts w:ascii="Calibri" w:hAnsi="Calibri"/>
        </w:rPr>
        <w:t>Veuillez noter qu’il est possible d’adapter cette tâche si vous n’avez pas le livret en main.</w:t>
      </w:r>
    </w:p>
    <w:p w:rsidR="00823490" w:rsidRPr="00E32086" w:rsidRDefault="00823490" w:rsidP="001A3E59">
      <w:pPr>
        <w:pStyle w:val="Default"/>
        <w:ind w:left="567" w:hanging="567"/>
        <w:rPr>
          <w:rFonts w:ascii="Calibri" w:hAnsi="Calibri"/>
        </w:rPr>
      </w:pPr>
    </w:p>
    <w:p w:rsidR="00F37992" w:rsidRPr="00304305" w:rsidRDefault="00F37992" w:rsidP="00304305">
      <w:pPr>
        <w:pStyle w:val="Default"/>
        <w:tabs>
          <w:tab w:val="left" w:pos="567"/>
        </w:tabs>
        <w:spacing w:line="276" w:lineRule="auto"/>
        <w:ind w:left="567" w:hanging="567"/>
        <w:rPr>
          <w:rFonts w:ascii="Calibri" w:hAnsi="Calibri" w:cs="Palatino Linotype"/>
        </w:rPr>
      </w:pPr>
      <w:r w:rsidRPr="00E32086">
        <w:rPr>
          <w:rStyle w:val="A2"/>
          <w:b/>
          <w:bCs/>
          <w:sz w:val="24"/>
          <w:szCs w:val="24"/>
        </w:rPr>
        <w:t>►</w:t>
      </w:r>
      <w:r w:rsidRPr="00E32086">
        <w:rPr>
          <w:rStyle w:val="A2"/>
          <w:rFonts w:ascii="Calibri" w:hAnsi="Calibri"/>
          <w:b/>
          <w:bCs/>
          <w:sz w:val="24"/>
          <w:szCs w:val="24"/>
        </w:rPr>
        <w:t xml:space="preserve"> </w:t>
      </w:r>
      <w:r w:rsidR="00EE4C88" w:rsidRPr="00E32086">
        <w:rPr>
          <w:rStyle w:val="A2"/>
          <w:rFonts w:ascii="Calibri" w:hAnsi="Calibri"/>
          <w:b/>
          <w:bCs/>
          <w:sz w:val="24"/>
          <w:szCs w:val="24"/>
        </w:rPr>
        <w:tab/>
      </w:r>
      <w:r w:rsidR="00EE4C88" w:rsidRPr="00304305">
        <w:rPr>
          <w:rFonts w:ascii="Calibri" w:hAnsi="Calibri" w:cs="Palatino Linotype"/>
        </w:rPr>
        <w:t xml:space="preserve">Inviter le groupe à parler des moyens de communication écrite (lettre, poème, carte de souhaits, carte postale, courriel, carte virtuelle, etc.). Écrire les réponses au tableau au fur et à mesure. Parler de la carte postale et montrer des exemples. La carte postale se présente sous forme de carton, sans enveloppe, dont un côté est illustré d’une photo et l’autre est réservé au message. Souvent, on envoie une carte postale lors d’un voyage pour montrer l’endroit que l’on visite. On écrit un message au verso. C’est un moyen de correspondance qui date des années 1860. Au début, la carte postale servait à transmettre des messages d’affaires du gouvernement. On peut retrouver une brève histoire de la carte postale au Canada en visitant le site </w:t>
      </w:r>
      <w:hyperlink r:id="rId9" w:history="1">
        <w:r w:rsidR="00E32086" w:rsidRPr="00304305">
          <w:rPr>
            <w:rStyle w:val="Lienhypertexte"/>
            <w:rFonts w:ascii="Calibri" w:hAnsi="Calibri" w:cs="Palatino Linotype"/>
            <w:b/>
            <w:bCs/>
          </w:rPr>
          <w:t>www.banq.qc.ca</w:t>
        </w:r>
      </w:hyperlink>
      <w:r w:rsidR="00E32086" w:rsidRPr="00304305">
        <w:rPr>
          <w:rFonts w:ascii="Calibri" w:hAnsi="Calibri" w:cs="Palatino Linotype"/>
          <w:b/>
          <w:bCs/>
        </w:rPr>
        <w:t xml:space="preserve"> </w:t>
      </w:r>
      <w:r w:rsidR="00EE4C88" w:rsidRPr="00304305">
        <w:rPr>
          <w:rFonts w:ascii="Calibri" w:hAnsi="Calibri" w:cs="Palatino Linotype"/>
        </w:rPr>
        <w:t xml:space="preserve">– </w:t>
      </w:r>
      <w:r w:rsidR="00EE4C88" w:rsidRPr="00304305">
        <w:rPr>
          <w:rFonts w:ascii="Calibri" w:hAnsi="Calibri" w:cs="Palatino Linotype"/>
          <w:b/>
          <w:bCs/>
          <w:i/>
          <w:iCs/>
        </w:rPr>
        <w:t xml:space="preserve">Bibliothèques et Archives nationales </w:t>
      </w:r>
      <w:r w:rsidR="00EE4C88" w:rsidRPr="00304305">
        <w:rPr>
          <w:rFonts w:ascii="Calibri" w:hAnsi="Calibri" w:cs="Palatino Linotype"/>
        </w:rPr>
        <w:t xml:space="preserve">en effectuant une recherche avec un moteur de recherche comme </w:t>
      </w:r>
      <w:r w:rsidR="00EE4C88" w:rsidRPr="00304305">
        <w:rPr>
          <w:rFonts w:ascii="Calibri" w:hAnsi="Calibri" w:cs="Palatino Linotype"/>
          <w:i/>
          <w:iCs/>
        </w:rPr>
        <w:t xml:space="preserve">Google </w:t>
      </w:r>
      <w:r w:rsidR="00EE4C88" w:rsidRPr="00304305">
        <w:rPr>
          <w:rFonts w:ascii="Calibri" w:hAnsi="Calibri" w:cs="Palatino Linotype"/>
        </w:rPr>
        <w:t xml:space="preserve">et en utilisant les mots clés </w:t>
      </w:r>
      <w:r w:rsidR="00EE4C88" w:rsidRPr="00304305">
        <w:rPr>
          <w:rFonts w:ascii="Calibri" w:hAnsi="Calibri" w:cs="Palatino Linotype"/>
          <w:i/>
          <w:iCs/>
        </w:rPr>
        <w:t>Brève histoire de la carte postale au Canada</w:t>
      </w:r>
      <w:r w:rsidR="00EE4C88" w:rsidRPr="00304305">
        <w:rPr>
          <w:rFonts w:ascii="Calibri" w:hAnsi="Calibri" w:cs="Palatino Linotype"/>
        </w:rPr>
        <w:t>.</w:t>
      </w:r>
    </w:p>
    <w:p w:rsidR="00EE4C88" w:rsidRPr="00E32086" w:rsidRDefault="00EE4C88" w:rsidP="00EE4C88">
      <w:pPr>
        <w:autoSpaceDE w:val="0"/>
        <w:autoSpaceDN w:val="0"/>
        <w:adjustRightInd w:val="0"/>
        <w:spacing w:after="0" w:line="240" w:lineRule="auto"/>
        <w:ind w:left="567"/>
        <w:rPr>
          <w:rFonts w:cs="Palatino Linotype"/>
          <w:color w:val="000000"/>
          <w:sz w:val="24"/>
          <w:szCs w:val="24"/>
          <w:lang w:val="fr-CA" w:eastAsia="fr-CA"/>
        </w:rPr>
      </w:pPr>
    </w:p>
    <w:p w:rsidR="00EE4C88" w:rsidRPr="00E32086" w:rsidRDefault="00F37992" w:rsidP="00304305">
      <w:pPr>
        <w:pStyle w:val="Default"/>
        <w:tabs>
          <w:tab w:val="left" w:pos="567"/>
        </w:tabs>
        <w:spacing w:line="276" w:lineRule="auto"/>
        <w:rPr>
          <w:rFonts w:ascii="Calibri" w:hAnsi="Calibri" w:cs="Palatino Linotype"/>
        </w:rPr>
      </w:pPr>
      <w:r w:rsidRPr="00E32086">
        <w:rPr>
          <w:rStyle w:val="A2"/>
          <w:b/>
          <w:bCs/>
          <w:sz w:val="24"/>
          <w:szCs w:val="24"/>
        </w:rPr>
        <w:t>►</w:t>
      </w:r>
      <w:r w:rsidRPr="00E32086">
        <w:rPr>
          <w:rStyle w:val="A2"/>
          <w:rFonts w:ascii="Calibri" w:hAnsi="Calibri"/>
          <w:b/>
          <w:bCs/>
          <w:sz w:val="24"/>
          <w:szCs w:val="24"/>
        </w:rPr>
        <w:t xml:space="preserve"> </w:t>
      </w:r>
      <w:r w:rsidR="00EE4C88" w:rsidRPr="00E32086">
        <w:rPr>
          <w:rStyle w:val="A2"/>
          <w:rFonts w:ascii="Calibri" w:hAnsi="Calibri"/>
          <w:b/>
          <w:bCs/>
          <w:sz w:val="24"/>
          <w:szCs w:val="24"/>
        </w:rPr>
        <w:tab/>
      </w:r>
      <w:r w:rsidR="00EE4C88" w:rsidRPr="00E32086">
        <w:rPr>
          <w:rFonts w:ascii="Calibri" w:hAnsi="Calibri" w:cs="Palatino Linotype"/>
        </w:rPr>
        <w:t xml:space="preserve">S’exercer à adresser une ou plusieurs cartes postales. Inviter les personnes apprenantes </w:t>
      </w:r>
    </w:p>
    <w:p w:rsidR="00F37992" w:rsidRPr="00E32086" w:rsidRDefault="00EE4C88" w:rsidP="00304305">
      <w:pPr>
        <w:autoSpaceDE w:val="0"/>
        <w:autoSpaceDN w:val="0"/>
        <w:adjustRightInd w:val="0"/>
        <w:spacing w:after="0"/>
        <w:ind w:left="567"/>
        <w:rPr>
          <w:rFonts w:cs="Palatino Linotype"/>
          <w:color w:val="000000"/>
          <w:sz w:val="24"/>
          <w:szCs w:val="24"/>
          <w:lang w:val="fr-CA" w:eastAsia="fr-CA"/>
        </w:rPr>
      </w:pPr>
      <w:r w:rsidRPr="00E32086">
        <w:rPr>
          <w:rFonts w:cs="Palatino Linotype"/>
          <w:color w:val="000000"/>
          <w:sz w:val="24"/>
          <w:szCs w:val="24"/>
          <w:lang w:val="fr-CA" w:eastAsia="fr-CA"/>
        </w:rPr>
        <w:t>à s’inspirer de l’activité</w:t>
      </w:r>
      <w:r w:rsidR="00B93999" w:rsidRPr="00E32086">
        <w:rPr>
          <w:rFonts w:cs="Palatino Linotype"/>
          <w:color w:val="000000"/>
          <w:sz w:val="24"/>
          <w:szCs w:val="24"/>
          <w:lang w:val="fr-CA" w:eastAsia="fr-CA"/>
        </w:rPr>
        <w:t xml:space="preserve"> </w:t>
      </w:r>
      <w:r w:rsidR="00DE4206" w:rsidRPr="00E32086">
        <w:rPr>
          <w:rFonts w:cs="Palatino Linotype"/>
          <w:i/>
          <w:color w:val="000000"/>
          <w:sz w:val="24"/>
          <w:szCs w:val="24"/>
          <w:lang w:val="fr-CA" w:eastAsia="fr-CA"/>
        </w:rPr>
        <w:t>Adresser une enveloppe</w:t>
      </w:r>
      <w:r w:rsidRPr="00E32086">
        <w:rPr>
          <w:rFonts w:cs="Palatino Linotype"/>
          <w:i/>
          <w:color w:val="000000"/>
          <w:sz w:val="24"/>
          <w:szCs w:val="24"/>
          <w:lang w:val="fr-CA" w:eastAsia="fr-CA"/>
        </w:rPr>
        <w:t xml:space="preserve"> </w:t>
      </w:r>
      <w:r w:rsidRPr="00E32086">
        <w:rPr>
          <w:rFonts w:cs="Palatino Linotype"/>
          <w:color w:val="000000"/>
          <w:sz w:val="24"/>
          <w:szCs w:val="24"/>
          <w:lang w:val="fr-CA" w:eastAsia="fr-CA"/>
        </w:rPr>
        <w:t xml:space="preserve">en transférant les notions apprises pour adresser la carte postale correctement. Si vous n’avez pas de carte postale, certaines personnes </w:t>
      </w:r>
      <w:r w:rsidRPr="00E32086">
        <w:rPr>
          <w:rFonts w:cs="Palatino Linotype"/>
          <w:sz w:val="24"/>
          <w:szCs w:val="24"/>
          <w:lang w:val="fr-CA"/>
        </w:rPr>
        <w:t>seraient sans doute capables d’en confectionner en utilisant des cartes d’anniversaire recyclées. Discuter des différents messages que pourraient écrire les personnes apprenantes. Elles peuvent même s’imaginer à Banff, en Alberta, en train de visiter les montagnes Rocheuses ou à l’Île-du-Prince-Édouard, en train de manger du homard. Écrire ces messages au tableau pour qu’elles puissent les reproduire sur leur carte postale.</w:t>
      </w:r>
    </w:p>
    <w:p w:rsidR="0009382D" w:rsidRPr="00E32086" w:rsidRDefault="0009382D" w:rsidP="0009382D">
      <w:pPr>
        <w:pStyle w:val="Default"/>
        <w:tabs>
          <w:tab w:val="left" w:pos="567"/>
        </w:tabs>
        <w:ind w:left="567" w:hanging="567"/>
        <w:rPr>
          <w:rFonts w:ascii="Calibri" w:hAnsi="Calibri" w:cs="Palatino"/>
        </w:rPr>
      </w:pPr>
    </w:p>
    <w:p w:rsidR="00EE4C88" w:rsidRPr="00E32086" w:rsidRDefault="00F37992" w:rsidP="00304305">
      <w:pPr>
        <w:pStyle w:val="Default"/>
        <w:tabs>
          <w:tab w:val="left" w:pos="567"/>
        </w:tabs>
        <w:spacing w:line="276" w:lineRule="auto"/>
        <w:rPr>
          <w:rFonts w:ascii="Calibri" w:hAnsi="Calibri" w:cs="Palatino Linotype"/>
        </w:rPr>
      </w:pPr>
      <w:r w:rsidRPr="00E32086">
        <w:rPr>
          <w:rStyle w:val="A2"/>
          <w:b/>
          <w:bCs/>
          <w:sz w:val="24"/>
          <w:szCs w:val="24"/>
        </w:rPr>
        <w:t>►</w:t>
      </w:r>
      <w:r w:rsidR="0080617A" w:rsidRPr="00E32086">
        <w:rPr>
          <w:rStyle w:val="A2"/>
          <w:rFonts w:ascii="Calibri" w:hAnsi="Calibri"/>
          <w:b/>
          <w:bCs/>
          <w:sz w:val="24"/>
          <w:szCs w:val="24"/>
        </w:rPr>
        <w:tab/>
      </w:r>
      <w:r w:rsidR="00EE4C88" w:rsidRPr="00E32086">
        <w:rPr>
          <w:rFonts w:ascii="Calibri" w:hAnsi="Calibri" w:cs="Palatino Linotype"/>
        </w:rPr>
        <w:t xml:space="preserve">Les inviter à calculer le prix des timbres pour envoyer des cartes postales en respectant </w:t>
      </w:r>
    </w:p>
    <w:p w:rsidR="00B93999" w:rsidRPr="00E32086" w:rsidRDefault="00EE4C88" w:rsidP="00304305">
      <w:pPr>
        <w:autoSpaceDE w:val="0"/>
        <w:autoSpaceDN w:val="0"/>
        <w:adjustRightInd w:val="0"/>
        <w:spacing w:after="0"/>
        <w:ind w:left="567"/>
        <w:rPr>
          <w:rFonts w:cs="Palatino"/>
          <w:color w:val="000000"/>
          <w:sz w:val="24"/>
          <w:szCs w:val="24"/>
          <w:lang w:val="fr-CA" w:eastAsia="fr-CA"/>
        </w:rPr>
      </w:pPr>
      <w:r w:rsidRPr="00E32086">
        <w:rPr>
          <w:rFonts w:cs="Palatino Linotype"/>
          <w:color w:val="000000"/>
          <w:sz w:val="24"/>
          <w:szCs w:val="24"/>
          <w:lang w:val="fr-CA" w:eastAsia="fr-CA"/>
        </w:rPr>
        <w:t xml:space="preserve">les tarifs en vigueur sur le site Web de Postes Canada. S’exercer au moyen de divers scénarios d’envois postaux au Canada, aux États-Unis et dans d’autres pays. Poser des questions aux personnes apprenantes et les inviter à faire des calculs en </w:t>
      </w:r>
      <w:r w:rsidR="00E32086">
        <w:rPr>
          <w:rFonts w:cs="Palatino Linotype"/>
          <w:color w:val="000000"/>
          <w:sz w:val="24"/>
          <w:szCs w:val="24"/>
          <w:lang w:val="fr-CA" w:eastAsia="fr-CA"/>
        </w:rPr>
        <w:t>groupe. «Si un timbre coûte 0,65</w:t>
      </w:r>
      <w:r w:rsidRPr="00E32086">
        <w:rPr>
          <w:rFonts w:cs="Palatino Linotype"/>
          <w:color w:val="000000"/>
          <w:sz w:val="24"/>
          <w:szCs w:val="24"/>
          <w:lang w:val="fr-CA" w:eastAsia="fr-CA"/>
        </w:rPr>
        <w:t xml:space="preserve"> </w:t>
      </w:r>
      <w:r w:rsidRPr="00E32086">
        <w:rPr>
          <w:color w:val="000000"/>
          <w:sz w:val="24"/>
          <w:szCs w:val="24"/>
          <w:lang w:val="fr-CA" w:eastAsia="fr-CA"/>
        </w:rPr>
        <w:t>₡</w:t>
      </w:r>
      <w:r w:rsidRPr="00E32086">
        <w:rPr>
          <w:rFonts w:cs="Palatino Linotype"/>
          <w:color w:val="000000"/>
          <w:sz w:val="24"/>
          <w:szCs w:val="24"/>
          <w:lang w:val="fr-CA" w:eastAsia="fr-CA"/>
        </w:rPr>
        <w:t xml:space="preserve"> pour envoyer une carte postale au Canada, combien coûte l’envoi de deux cartes postales? De trois cartes postales? De quatre cartes postales?» Faire le même exercice pour les États-Unis et pour d’autres pays. «Si tu étais aux États-Unis, combien te coûterait l’envoi d’une carte postale au Canada?» </w:t>
      </w:r>
      <w:r w:rsidRPr="00E32086">
        <w:rPr>
          <w:rFonts w:cs="Palatino"/>
          <w:color w:val="000000"/>
          <w:sz w:val="24"/>
          <w:szCs w:val="24"/>
          <w:lang w:val="fr-CA" w:eastAsia="fr-CA"/>
        </w:rPr>
        <w:t xml:space="preserve">Ceci est un moment opportun pour présenter la calculatrice pour vérifier leurs réponses. </w:t>
      </w:r>
    </w:p>
    <w:p w:rsidR="00B93999" w:rsidRPr="00E32086" w:rsidRDefault="00B93999" w:rsidP="00EE4C88">
      <w:pPr>
        <w:autoSpaceDE w:val="0"/>
        <w:autoSpaceDN w:val="0"/>
        <w:adjustRightInd w:val="0"/>
        <w:spacing w:after="0" w:line="240" w:lineRule="auto"/>
        <w:ind w:left="567"/>
        <w:rPr>
          <w:rFonts w:cs="Palatino"/>
          <w:color w:val="000000"/>
          <w:sz w:val="24"/>
          <w:szCs w:val="24"/>
          <w:lang w:val="fr-CA" w:eastAsia="fr-CA"/>
        </w:rPr>
      </w:pPr>
    </w:p>
    <w:p w:rsidR="0080617A" w:rsidRPr="00E32086" w:rsidRDefault="00EE4C88" w:rsidP="00304305">
      <w:pPr>
        <w:autoSpaceDE w:val="0"/>
        <w:autoSpaceDN w:val="0"/>
        <w:adjustRightInd w:val="0"/>
        <w:spacing w:after="0"/>
        <w:ind w:left="567"/>
        <w:rPr>
          <w:rFonts w:cs="Palatino Linotype"/>
          <w:color w:val="000000"/>
          <w:sz w:val="24"/>
          <w:szCs w:val="24"/>
          <w:lang w:val="fr-CA" w:eastAsia="fr-CA"/>
        </w:rPr>
      </w:pPr>
      <w:r w:rsidRPr="00E32086">
        <w:rPr>
          <w:rFonts w:cs="Palatino"/>
          <w:sz w:val="24"/>
          <w:szCs w:val="24"/>
          <w:lang w:val="fr-CA"/>
        </w:rPr>
        <w:t xml:space="preserve">S’exercer par groupe de deux en les invitant à créer leurs propres scénarios d’envois postaux et à écrire leurs calculs dans leur cahier </w:t>
      </w:r>
      <w:r w:rsidR="00DE4206" w:rsidRPr="00E32086">
        <w:rPr>
          <w:rFonts w:cs="Palatino"/>
          <w:sz w:val="24"/>
          <w:szCs w:val="24"/>
          <w:lang w:val="fr-CA"/>
        </w:rPr>
        <w:t>de travail</w:t>
      </w:r>
      <w:r w:rsidRPr="00E32086">
        <w:rPr>
          <w:rFonts w:cs="Palatino"/>
          <w:sz w:val="24"/>
          <w:szCs w:val="24"/>
          <w:lang w:val="fr-CA"/>
        </w:rPr>
        <w:t>.</w:t>
      </w:r>
    </w:p>
    <w:p w:rsidR="0009382D" w:rsidRDefault="0009382D" w:rsidP="00EE4C88">
      <w:pPr>
        <w:spacing w:after="0" w:line="240" w:lineRule="auto"/>
        <w:rPr>
          <w:b/>
          <w:sz w:val="24"/>
          <w:szCs w:val="24"/>
          <w:lang w:val="fr-CA"/>
        </w:rPr>
      </w:pPr>
      <w:r>
        <w:rPr>
          <w:rFonts w:cs="Calibri"/>
          <w:sz w:val="24"/>
          <w:szCs w:val="24"/>
          <w:lang w:val="fr-CA"/>
        </w:rPr>
        <w:br w:type="page"/>
      </w:r>
      <w:r w:rsidRPr="005E347A">
        <w:rPr>
          <w:rFonts w:cs="Calibri"/>
          <w:b/>
          <w:sz w:val="24"/>
          <w:szCs w:val="24"/>
          <w:lang w:val="fr-CA"/>
        </w:rPr>
        <w:lastRenderedPageBreak/>
        <w:t>Titre de la tâche :</w:t>
      </w:r>
      <w:r w:rsidRPr="00D74E2A">
        <w:rPr>
          <w:rFonts w:cs="Calibri"/>
          <w:sz w:val="24"/>
          <w:szCs w:val="24"/>
          <w:lang w:val="fr-CA"/>
        </w:rPr>
        <w:t xml:space="preserve"> </w:t>
      </w:r>
      <w:r w:rsidR="00D45DA5">
        <w:rPr>
          <w:sz w:val="24"/>
          <w:szCs w:val="24"/>
          <w:lang w:val="fr-CA"/>
        </w:rPr>
        <w:t>Carte postale</w:t>
      </w:r>
    </w:p>
    <w:p w:rsidR="00EE4C88" w:rsidRDefault="00EE4C88" w:rsidP="00EE4C88">
      <w:pPr>
        <w:spacing w:after="0" w:line="240" w:lineRule="auto"/>
        <w:rPr>
          <w:b/>
          <w:sz w:val="24"/>
          <w:szCs w:val="24"/>
          <w:lang w:val="fr-CA"/>
        </w:rPr>
      </w:pPr>
    </w:p>
    <w:p w:rsidR="00EE4C88" w:rsidRDefault="00EE4C88" w:rsidP="00EE4C88">
      <w:pPr>
        <w:spacing w:after="0" w:line="240" w:lineRule="auto"/>
        <w:rPr>
          <w:b/>
          <w:sz w:val="24"/>
          <w:szCs w:val="24"/>
          <w:lang w:val="fr-CA"/>
        </w:rPr>
      </w:pPr>
      <w:r>
        <w:rPr>
          <w:noProof/>
          <w:lang w:val="fr-CA" w:eastAsia="fr-CA"/>
        </w:rPr>
        <w:drawing>
          <wp:anchor distT="0" distB="0" distL="114300" distR="114300" simplePos="0" relativeHeight="251658240" behindDoc="0" locked="0" layoutInCell="1" allowOverlap="1" wp14:anchorId="491FE384" wp14:editId="676821C8">
            <wp:simplePos x="0" y="0"/>
            <wp:positionH relativeFrom="column">
              <wp:posOffset>-114300</wp:posOffset>
            </wp:positionH>
            <wp:positionV relativeFrom="paragraph">
              <wp:posOffset>190500</wp:posOffset>
            </wp:positionV>
            <wp:extent cx="7195185" cy="2886710"/>
            <wp:effectExtent l="0" t="0" r="5715" b="889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7195185" cy="2886710"/>
                    </a:xfrm>
                    <a:prstGeom prst="rect">
                      <a:avLst/>
                    </a:prstGeom>
                  </pic:spPr>
                </pic:pic>
              </a:graphicData>
            </a:graphic>
            <wp14:sizeRelH relativeFrom="page">
              <wp14:pctWidth>0</wp14:pctWidth>
            </wp14:sizeRelH>
            <wp14:sizeRelV relativeFrom="page">
              <wp14:pctHeight>0</wp14:pctHeight>
            </wp14:sizeRelV>
          </wp:anchor>
        </w:drawing>
      </w:r>
    </w:p>
    <w:p w:rsidR="0009382D" w:rsidRDefault="00EE4C88">
      <w:pPr>
        <w:spacing w:after="0" w:line="240" w:lineRule="auto"/>
        <w:rPr>
          <w:rFonts w:eastAsia="Times New Roman" w:cs="Calibri"/>
          <w:b/>
          <w:bCs/>
          <w:sz w:val="24"/>
          <w:szCs w:val="24"/>
          <w:lang w:val="fr-CA" w:eastAsia="x-none"/>
        </w:rPr>
      </w:pPr>
      <w:r w:rsidRPr="00EE4C88">
        <w:rPr>
          <w:b/>
          <w:bCs/>
          <w:sz w:val="18"/>
          <w:szCs w:val="18"/>
          <w:lang w:val="fr-CA"/>
        </w:rPr>
        <w:t xml:space="preserve">www.postescanada.ca </w:t>
      </w:r>
      <w:r>
        <w:rPr>
          <w:sz w:val="18"/>
          <w:szCs w:val="18"/>
          <w:lang w:val="fr-CA"/>
        </w:rPr>
        <w:t>– Tarifs- mars 2014</w:t>
      </w:r>
      <w:r w:rsidR="0009382D">
        <w:rPr>
          <w:rFonts w:cs="Calibri"/>
          <w:sz w:val="24"/>
          <w:szCs w:val="24"/>
          <w:lang w:val="fr-CA"/>
        </w:rPr>
        <w:br w:type="page"/>
      </w:r>
    </w:p>
    <w:p w:rsidR="00E066AE" w:rsidRPr="00E23489" w:rsidRDefault="00E066AE" w:rsidP="00E066AE">
      <w:pPr>
        <w:pStyle w:val="Titre2"/>
        <w:spacing w:line="276" w:lineRule="auto"/>
        <w:jc w:val="left"/>
        <w:rPr>
          <w:rFonts w:ascii="Calibri" w:hAnsi="Calibri" w:cs="Calibri"/>
          <w:b w:val="0"/>
          <w:sz w:val="24"/>
          <w:szCs w:val="24"/>
          <w:lang w:val="fr-CA"/>
        </w:rPr>
      </w:pPr>
      <w:r w:rsidRPr="00E23489">
        <w:rPr>
          <w:rFonts w:ascii="Calibri" w:hAnsi="Calibri" w:cs="Calibri"/>
          <w:sz w:val="24"/>
          <w:szCs w:val="24"/>
          <w:lang w:val="fr-CA"/>
        </w:rPr>
        <w:lastRenderedPageBreak/>
        <w:t>Titre de la tâche</w:t>
      </w:r>
      <w:r w:rsidR="003C7A84" w:rsidRPr="00E23489">
        <w:rPr>
          <w:rFonts w:ascii="Calibri" w:hAnsi="Calibri" w:cs="Calibri"/>
          <w:sz w:val="24"/>
          <w:szCs w:val="24"/>
          <w:lang w:val="fr-CA"/>
        </w:rPr>
        <w:t> </w:t>
      </w:r>
      <w:r w:rsidR="003C7A84" w:rsidRPr="00D74E2A">
        <w:rPr>
          <w:rFonts w:ascii="Calibri" w:hAnsi="Calibri" w:cs="Calibri"/>
          <w:sz w:val="24"/>
          <w:szCs w:val="24"/>
          <w:lang w:val="fr-CA"/>
        </w:rPr>
        <w:t>:</w:t>
      </w:r>
      <w:r w:rsidRPr="00D74E2A">
        <w:rPr>
          <w:rFonts w:ascii="Calibri" w:hAnsi="Calibri" w:cs="Calibri"/>
          <w:sz w:val="24"/>
          <w:szCs w:val="24"/>
          <w:lang w:val="fr-CA"/>
        </w:rPr>
        <w:t xml:space="preserve"> </w:t>
      </w:r>
      <w:r w:rsidR="00D45DA5" w:rsidRPr="00E32086">
        <w:rPr>
          <w:rFonts w:ascii="Calibri" w:hAnsi="Calibri"/>
          <w:b w:val="0"/>
          <w:sz w:val="24"/>
          <w:szCs w:val="24"/>
          <w:lang w:val="fr-CA"/>
        </w:rPr>
        <w:t>Carte postale</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304305" w:rsidTr="00A70EFD">
        <w:trPr>
          <w:cantSplit/>
          <w:trHeight w:val="2816"/>
        </w:trPr>
        <w:tc>
          <w:tcPr>
            <w:tcW w:w="7632" w:type="dxa"/>
            <w:gridSpan w:val="2"/>
            <w:shd w:val="clear" w:color="auto" w:fill="auto"/>
            <w:vAlign w:val="center"/>
          </w:tcPr>
          <w:p w:rsidR="00E066AE" w:rsidRPr="00E23489" w:rsidRDefault="00E066AE" w:rsidP="00E066AE">
            <w:pPr>
              <w:pStyle w:val="Titre5"/>
              <w:spacing w:before="0" w:after="0" w:line="276" w:lineRule="auto"/>
              <w:jc w:val="center"/>
              <w:rPr>
                <w:rFonts w:ascii="Calibri" w:hAnsi="Calibri" w:cs="Calibri"/>
                <w:i w:val="0"/>
                <w:sz w:val="24"/>
                <w:szCs w:val="24"/>
                <w:lang w:val="fr-CA" w:eastAsia="en-US"/>
              </w:rPr>
            </w:pPr>
            <w:r w:rsidRPr="00E23489">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 besoin d’amélioration</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avec l’aide du formateur</w:t>
            </w:r>
            <w:r w:rsidR="003C7A84" w:rsidRPr="00E23489">
              <w:rPr>
                <w:rFonts w:cs="Calibri"/>
                <w:b/>
                <w:sz w:val="24"/>
                <w:szCs w:val="24"/>
                <w:lang w:val="fr-CA"/>
              </w:rPr>
              <w:br/>
            </w:r>
            <w:r w:rsidRPr="00E23489">
              <w:rPr>
                <w:rFonts w:cs="Calibri"/>
                <w:b/>
                <w:sz w:val="24"/>
                <w:szCs w:val="24"/>
                <w:lang w:val="fr-CA"/>
              </w:rPr>
              <w:t>ou de la formatrice</w:t>
            </w:r>
          </w:p>
        </w:tc>
        <w:tc>
          <w:tcPr>
            <w:tcW w:w="1008" w:type="dxa"/>
            <w:shd w:val="clear" w:color="auto" w:fill="auto"/>
            <w:textDirection w:val="btLr"/>
            <w:vAlign w:val="center"/>
          </w:tcPr>
          <w:p w:rsidR="00E066AE" w:rsidRPr="00E23489" w:rsidRDefault="00E066AE" w:rsidP="00A70EFD">
            <w:pPr>
              <w:spacing w:after="0" w:line="192" w:lineRule="auto"/>
              <w:ind w:left="115" w:right="115"/>
              <w:rPr>
                <w:rFonts w:cs="Calibri"/>
                <w:b/>
                <w:sz w:val="24"/>
                <w:szCs w:val="24"/>
                <w:lang w:val="fr-CA"/>
              </w:rPr>
            </w:pPr>
            <w:r w:rsidRPr="00E23489">
              <w:rPr>
                <w:rFonts w:cs="Calibri"/>
                <w:b/>
                <w:sz w:val="24"/>
                <w:szCs w:val="24"/>
                <w:lang w:val="fr-CA"/>
              </w:rPr>
              <w:t>Accomplit la tâche</w:t>
            </w:r>
            <w:r w:rsidR="003C7A84" w:rsidRPr="00E23489">
              <w:rPr>
                <w:rFonts w:cs="Calibri"/>
                <w:b/>
                <w:sz w:val="24"/>
                <w:szCs w:val="24"/>
                <w:lang w:val="fr-CA"/>
              </w:rPr>
              <w:br/>
            </w:r>
            <w:r w:rsidRPr="00E23489">
              <w:rPr>
                <w:rFonts w:cs="Calibri"/>
                <w:b/>
                <w:sz w:val="24"/>
                <w:szCs w:val="24"/>
                <w:lang w:val="fr-CA"/>
              </w:rPr>
              <w:t>de façon autonome</w:t>
            </w:r>
          </w:p>
        </w:tc>
      </w:tr>
      <w:tr w:rsidR="00E066AE" w:rsidRPr="00304305" w:rsidTr="00E066AE">
        <w:trPr>
          <w:trHeight w:val="576"/>
        </w:trPr>
        <w:tc>
          <w:tcPr>
            <w:tcW w:w="810" w:type="dxa"/>
          </w:tcPr>
          <w:p w:rsidR="00E066AE" w:rsidRPr="00E23489" w:rsidRDefault="005E347A" w:rsidP="00021395">
            <w:pPr>
              <w:spacing w:before="120" w:after="120"/>
              <w:rPr>
                <w:b/>
                <w:sz w:val="24"/>
                <w:szCs w:val="24"/>
                <w:lang w:val="fr-CA"/>
              </w:rPr>
            </w:pPr>
            <w:r>
              <w:rPr>
                <w:sz w:val="24"/>
                <w:szCs w:val="24"/>
                <w:lang w:val="fr-CA"/>
              </w:rPr>
              <w:t>B3.1b</w:t>
            </w:r>
          </w:p>
        </w:tc>
        <w:tc>
          <w:tcPr>
            <w:tcW w:w="6822" w:type="dxa"/>
          </w:tcPr>
          <w:p w:rsidR="00E066AE" w:rsidRPr="00E23489" w:rsidRDefault="005E347A" w:rsidP="004C0FE9">
            <w:pPr>
              <w:pStyle w:val="Paragraphedeliste"/>
              <w:numPr>
                <w:ilvl w:val="0"/>
                <w:numId w:val="7"/>
              </w:numPr>
              <w:spacing w:before="120" w:after="120"/>
              <w:rPr>
                <w:b/>
                <w:sz w:val="24"/>
                <w:szCs w:val="24"/>
                <w:lang w:val="fr-CA"/>
              </w:rPr>
            </w:pPr>
            <w:r>
              <w:rPr>
                <w:sz w:val="24"/>
                <w:szCs w:val="24"/>
                <w:lang w:val="fr-CA"/>
              </w:rPr>
              <w:t xml:space="preserve">respecte les conventions pour la présentation d’information dans des listes, des étiquettes et des formulaires simples et sur des panneaux (p. ex., images appuyant </w:t>
            </w:r>
            <w:r w:rsidR="00D674A8">
              <w:rPr>
                <w:sz w:val="24"/>
                <w:szCs w:val="24"/>
                <w:lang w:val="fr-CA"/>
              </w:rPr>
              <w:t>le message, texte lisible)</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E066AE" w:rsidRPr="00304305" w:rsidTr="00E066AE">
        <w:trPr>
          <w:trHeight w:val="576"/>
        </w:trPr>
        <w:tc>
          <w:tcPr>
            <w:tcW w:w="810" w:type="dxa"/>
          </w:tcPr>
          <w:p w:rsidR="00E066AE" w:rsidRPr="00E23489" w:rsidRDefault="00E066AE" w:rsidP="00E066AE">
            <w:pPr>
              <w:spacing w:before="120" w:after="120"/>
              <w:rPr>
                <w:b/>
                <w:sz w:val="24"/>
                <w:szCs w:val="24"/>
                <w:lang w:val="fr-CA"/>
              </w:rPr>
            </w:pPr>
          </w:p>
        </w:tc>
        <w:tc>
          <w:tcPr>
            <w:tcW w:w="6822" w:type="dxa"/>
          </w:tcPr>
          <w:p w:rsidR="00E066AE" w:rsidRPr="00021395" w:rsidRDefault="00D674A8" w:rsidP="00E066AE">
            <w:pPr>
              <w:pStyle w:val="Paragraphedeliste"/>
              <w:numPr>
                <w:ilvl w:val="0"/>
                <w:numId w:val="7"/>
              </w:numPr>
              <w:spacing w:before="120" w:after="120"/>
              <w:rPr>
                <w:sz w:val="24"/>
                <w:szCs w:val="24"/>
                <w:lang w:val="fr-CA"/>
              </w:rPr>
            </w:pPr>
            <w:r>
              <w:rPr>
                <w:sz w:val="24"/>
                <w:szCs w:val="24"/>
                <w:lang w:val="fr-CA"/>
              </w:rPr>
              <w:t>organise les listes en fonction de l’objet (p. ex., ordre chronologique, alphabétique, numérique, séquentiel);</w:t>
            </w: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E23489" w:rsidRDefault="00E066AE" w:rsidP="00E066AE">
            <w:pPr>
              <w:rPr>
                <w:rFonts w:cs="Calibri"/>
                <w:sz w:val="24"/>
                <w:szCs w:val="24"/>
                <w:lang w:val="fr-CA"/>
              </w:rPr>
            </w:pPr>
          </w:p>
        </w:tc>
      </w:tr>
      <w:tr w:rsidR="00D674A8" w:rsidRPr="00304305" w:rsidTr="00E066AE">
        <w:trPr>
          <w:trHeight w:val="576"/>
        </w:trPr>
        <w:tc>
          <w:tcPr>
            <w:tcW w:w="810" w:type="dxa"/>
          </w:tcPr>
          <w:p w:rsidR="00D674A8" w:rsidRPr="00E23489" w:rsidRDefault="00D674A8" w:rsidP="00E066AE">
            <w:pPr>
              <w:spacing w:before="120" w:after="120"/>
              <w:rPr>
                <w:b/>
                <w:sz w:val="24"/>
                <w:szCs w:val="24"/>
                <w:lang w:val="fr-CA"/>
              </w:rPr>
            </w:pPr>
          </w:p>
        </w:tc>
        <w:tc>
          <w:tcPr>
            <w:tcW w:w="6822" w:type="dxa"/>
          </w:tcPr>
          <w:p w:rsidR="00D674A8" w:rsidRDefault="00D674A8" w:rsidP="00E066AE">
            <w:pPr>
              <w:pStyle w:val="Paragraphedeliste"/>
              <w:numPr>
                <w:ilvl w:val="0"/>
                <w:numId w:val="7"/>
              </w:numPr>
              <w:spacing w:before="120" w:after="120"/>
              <w:rPr>
                <w:sz w:val="24"/>
                <w:szCs w:val="24"/>
                <w:lang w:val="fr-CA"/>
              </w:rPr>
            </w:pPr>
            <w:r>
              <w:rPr>
                <w:sz w:val="24"/>
                <w:szCs w:val="24"/>
                <w:lang w:val="fr-CA"/>
              </w:rPr>
              <w:t xml:space="preserve">présente du texte et des chiffres sous un ou plusieurs </w:t>
            </w:r>
            <w:r w:rsidR="00E32086">
              <w:rPr>
                <w:sz w:val="24"/>
                <w:szCs w:val="24"/>
                <w:lang w:val="fr-CA"/>
              </w:rPr>
              <w:t xml:space="preserve">       </w:t>
            </w:r>
            <w:r>
              <w:rPr>
                <w:sz w:val="24"/>
                <w:szCs w:val="24"/>
                <w:lang w:val="fr-CA"/>
              </w:rPr>
              <w:t xml:space="preserve">en-têtes dans des listes. </w:t>
            </w: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rPr>
                <w:rFonts w:cs="Calibri"/>
                <w:sz w:val="24"/>
                <w:szCs w:val="24"/>
                <w:lang w:val="fr-CA"/>
              </w:rPr>
            </w:pPr>
          </w:p>
        </w:tc>
      </w:tr>
      <w:tr w:rsidR="00235979" w:rsidRPr="00304305" w:rsidTr="00E066AE">
        <w:trPr>
          <w:trHeight w:val="576"/>
        </w:trPr>
        <w:tc>
          <w:tcPr>
            <w:tcW w:w="810" w:type="dxa"/>
          </w:tcPr>
          <w:p w:rsidR="00235979" w:rsidRPr="009F71F4" w:rsidRDefault="005E347A" w:rsidP="00E066AE">
            <w:pPr>
              <w:spacing w:before="120" w:after="120"/>
              <w:rPr>
                <w:sz w:val="24"/>
                <w:szCs w:val="24"/>
                <w:lang w:val="fr-CA"/>
              </w:rPr>
            </w:pPr>
            <w:r>
              <w:rPr>
                <w:sz w:val="24"/>
                <w:szCs w:val="24"/>
                <w:lang w:val="fr-CA"/>
              </w:rPr>
              <w:t>C1.1</w:t>
            </w:r>
          </w:p>
        </w:tc>
        <w:tc>
          <w:tcPr>
            <w:tcW w:w="6822" w:type="dxa"/>
          </w:tcPr>
          <w:p w:rsidR="00235979" w:rsidRDefault="00D674A8" w:rsidP="00E066AE">
            <w:pPr>
              <w:pStyle w:val="Paragraphedeliste"/>
              <w:numPr>
                <w:ilvl w:val="0"/>
                <w:numId w:val="7"/>
              </w:numPr>
              <w:spacing w:before="120" w:after="120"/>
              <w:rPr>
                <w:sz w:val="24"/>
                <w:szCs w:val="24"/>
                <w:lang w:val="fr-CA"/>
              </w:rPr>
            </w:pPr>
            <w:r>
              <w:rPr>
                <w:sz w:val="24"/>
                <w:szCs w:val="24"/>
                <w:lang w:val="fr-CA"/>
              </w:rPr>
              <w:t>additionne, soustrait, multiplie et divise des nombres entiers et des décimaux;</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304305"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D674A8" w:rsidP="00E066AE">
            <w:pPr>
              <w:pStyle w:val="Paragraphedeliste"/>
              <w:numPr>
                <w:ilvl w:val="0"/>
                <w:numId w:val="7"/>
              </w:numPr>
              <w:spacing w:before="120" w:after="120"/>
              <w:rPr>
                <w:sz w:val="24"/>
                <w:szCs w:val="24"/>
                <w:lang w:val="fr-CA"/>
              </w:rPr>
            </w:pPr>
            <w:r>
              <w:rPr>
                <w:sz w:val="24"/>
                <w:szCs w:val="24"/>
                <w:lang w:val="fr-CA"/>
              </w:rPr>
              <w:t>reconnaît des valeurs écrites en chiffres ou en toutes lettres;</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235979" w:rsidRPr="00304305" w:rsidTr="00E066AE">
        <w:trPr>
          <w:trHeight w:val="576"/>
        </w:trPr>
        <w:tc>
          <w:tcPr>
            <w:tcW w:w="810" w:type="dxa"/>
          </w:tcPr>
          <w:p w:rsidR="00235979" w:rsidRPr="00E23489" w:rsidRDefault="00235979" w:rsidP="00E066AE">
            <w:pPr>
              <w:spacing w:before="120" w:after="120"/>
              <w:rPr>
                <w:b/>
                <w:sz w:val="24"/>
                <w:szCs w:val="24"/>
                <w:lang w:val="fr-CA"/>
              </w:rPr>
            </w:pPr>
          </w:p>
        </w:tc>
        <w:tc>
          <w:tcPr>
            <w:tcW w:w="6822" w:type="dxa"/>
          </w:tcPr>
          <w:p w:rsidR="00235979" w:rsidRDefault="00D674A8" w:rsidP="00E066AE">
            <w:pPr>
              <w:pStyle w:val="Paragraphedeliste"/>
              <w:numPr>
                <w:ilvl w:val="0"/>
                <w:numId w:val="7"/>
              </w:numPr>
              <w:spacing w:before="120" w:after="120"/>
              <w:rPr>
                <w:sz w:val="24"/>
                <w:szCs w:val="24"/>
                <w:lang w:val="fr-CA"/>
              </w:rPr>
            </w:pPr>
            <w:r>
              <w:rPr>
                <w:sz w:val="24"/>
                <w:szCs w:val="24"/>
                <w:lang w:val="fr-CA"/>
              </w:rPr>
              <w:t>détermine et effectue l’opération requise;</w:t>
            </w: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pStyle w:val="NormalWeb"/>
              <w:spacing w:before="0" w:beforeAutospacing="0" w:after="0" w:afterAutospacing="0" w:line="276" w:lineRule="auto"/>
              <w:jc w:val="left"/>
              <w:rPr>
                <w:rFonts w:ascii="Calibri" w:hAnsi="Calibri" w:cs="Calibri"/>
                <w:lang w:val="fr-CA"/>
              </w:rPr>
            </w:pPr>
          </w:p>
        </w:tc>
        <w:tc>
          <w:tcPr>
            <w:tcW w:w="1008" w:type="dxa"/>
          </w:tcPr>
          <w:p w:rsidR="00235979" w:rsidRPr="00E23489" w:rsidRDefault="00235979" w:rsidP="00E066AE">
            <w:pPr>
              <w:rPr>
                <w:rFonts w:cs="Calibri"/>
                <w:sz w:val="24"/>
                <w:szCs w:val="24"/>
                <w:lang w:val="fr-CA"/>
              </w:rPr>
            </w:pPr>
          </w:p>
        </w:tc>
      </w:tr>
      <w:tr w:rsidR="00D674A8" w:rsidRPr="00304305" w:rsidTr="00E066AE">
        <w:trPr>
          <w:trHeight w:val="576"/>
        </w:trPr>
        <w:tc>
          <w:tcPr>
            <w:tcW w:w="810" w:type="dxa"/>
          </w:tcPr>
          <w:p w:rsidR="00D674A8" w:rsidRPr="00E23489" w:rsidRDefault="00D674A8" w:rsidP="00E066AE">
            <w:pPr>
              <w:spacing w:before="120" w:after="120"/>
              <w:rPr>
                <w:b/>
                <w:sz w:val="24"/>
                <w:szCs w:val="24"/>
                <w:lang w:val="fr-CA"/>
              </w:rPr>
            </w:pPr>
          </w:p>
        </w:tc>
        <w:tc>
          <w:tcPr>
            <w:tcW w:w="6822" w:type="dxa"/>
          </w:tcPr>
          <w:p w:rsidR="00D674A8" w:rsidRDefault="00D674A8" w:rsidP="00E066AE">
            <w:pPr>
              <w:pStyle w:val="Paragraphedeliste"/>
              <w:numPr>
                <w:ilvl w:val="0"/>
                <w:numId w:val="7"/>
              </w:numPr>
              <w:spacing w:before="120" w:after="120"/>
              <w:rPr>
                <w:sz w:val="24"/>
                <w:szCs w:val="24"/>
                <w:lang w:val="fr-CA"/>
              </w:rPr>
            </w:pPr>
            <w:r>
              <w:rPr>
                <w:sz w:val="24"/>
                <w:szCs w:val="24"/>
                <w:lang w:val="fr-CA"/>
              </w:rPr>
              <w:t>interprète et représente les coûts au moyen de symboles monétaires et de décimaux;</w:t>
            </w: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rPr>
                <w:rFonts w:cs="Calibri"/>
                <w:sz w:val="24"/>
                <w:szCs w:val="24"/>
                <w:lang w:val="fr-CA"/>
              </w:rPr>
            </w:pPr>
          </w:p>
        </w:tc>
      </w:tr>
      <w:tr w:rsidR="00D674A8" w:rsidRPr="00304305" w:rsidTr="00E066AE">
        <w:trPr>
          <w:trHeight w:val="576"/>
        </w:trPr>
        <w:tc>
          <w:tcPr>
            <w:tcW w:w="810" w:type="dxa"/>
          </w:tcPr>
          <w:p w:rsidR="00D674A8" w:rsidRPr="00E23489" w:rsidRDefault="00D674A8" w:rsidP="00E066AE">
            <w:pPr>
              <w:spacing w:before="120" w:after="120"/>
              <w:rPr>
                <w:b/>
                <w:sz w:val="24"/>
                <w:szCs w:val="24"/>
                <w:lang w:val="fr-CA"/>
              </w:rPr>
            </w:pPr>
          </w:p>
        </w:tc>
        <w:tc>
          <w:tcPr>
            <w:tcW w:w="6822" w:type="dxa"/>
          </w:tcPr>
          <w:p w:rsidR="00D674A8" w:rsidRDefault="00D674A8" w:rsidP="00E066AE">
            <w:pPr>
              <w:pStyle w:val="Paragraphedeliste"/>
              <w:numPr>
                <w:ilvl w:val="0"/>
                <w:numId w:val="7"/>
              </w:numPr>
              <w:spacing w:before="120" w:after="120"/>
              <w:rPr>
                <w:sz w:val="24"/>
                <w:szCs w:val="24"/>
                <w:lang w:val="fr-CA"/>
              </w:rPr>
            </w:pPr>
            <w:r>
              <w:rPr>
                <w:sz w:val="24"/>
                <w:szCs w:val="24"/>
                <w:lang w:val="fr-CA"/>
              </w:rPr>
              <w:t>suit des étapes évidentes pour trouver les solutions;</w:t>
            </w: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rPr>
                <w:rFonts w:cs="Calibri"/>
                <w:sz w:val="24"/>
                <w:szCs w:val="24"/>
                <w:lang w:val="fr-CA"/>
              </w:rPr>
            </w:pPr>
          </w:p>
        </w:tc>
      </w:tr>
      <w:tr w:rsidR="00D674A8" w:rsidRPr="000F67CD" w:rsidTr="00E066AE">
        <w:trPr>
          <w:trHeight w:val="576"/>
        </w:trPr>
        <w:tc>
          <w:tcPr>
            <w:tcW w:w="810" w:type="dxa"/>
          </w:tcPr>
          <w:p w:rsidR="00D674A8" w:rsidRPr="00E23489" w:rsidRDefault="00D674A8" w:rsidP="00E066AE">
            <w:pPr>
              <w:spacing w:before="120" w:after="120"/>
              <w:rPr>
                <w:b/>
                <w:sz w:val="24"/>
                <w:szCs w:val="24"/>
                <w:lang w:val="fr-CA"/>
              </w:rPr>
            </w:pPr>
          </w:p>
        </w:tc>
        <w:tc>
          <w:tcPr>
            <w:tcW w:w="6822" w:type="dxa"/>
          </w:tcPr>
          <w:p w:rsidR="00D674A8" w:rsidRDefault="00D674A8" w:rsidP="00E066AE">
            <w:pPr>
              <w:pStyle w:val="Paragraphedeliste"/>
              <w:numPr>
                <w:ilvl w:val="0"/>
                <w:numId w:val="7"/>
              </w:numPr>
              <w:spacing w:before="120" w:after="120"/>
              <w:rPr>
                <w:sz w:val="24"/>
                <w:szCs w:val="24"/>
                <w:lang w:val="fr-CA"/>
              </w:rPr>
            </w:pPr>
            <w:r>
              <w:rPr>
                <w:sz w:val="24"/>
                <w:szCs w:val="24"/>
                <w:lang w:val="fr-CA"/>
              </w:rPr>
              <w:t>utilise des stratégies pour vérifier l’exactitude de sa réponse ( p. ex., estimation, utilisation d’une calculatrice, reprise d’un calcul, utilisation de l’opération inverse).</w:t>
            </w: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pStyle w:val="NormalWeb"/>
              <w:spacing w:before="0" w:beforeAutospacing="0" w:after="0" w:afterAutospacing="0" w:line="276" w:lineRule="auto"/>
              <w:jc w:val="left"/>
              <w:rPr>
                <w:rFonts w:ascii="Calibri" w:hAnsi="Calibri" w:cs="Calibri"/>
                <w:lang w:val="fr-CA"/>
              </w:rPr>
            </w:pPr>
          </w:p>
        </w:tc>
        <w:tc>
          <w:tcPr>
            <w:tcW w:w="1008" w:type="dxa"/>
          </w:tcPr>
          <w:p w:rsidR="00D674A8" w:rsidRPr="00E23489" w:rsidRDefault="00D674A8" w:rsidP="00E066AE">
            <w:pPr>
              <w:rPr>
                <w:rFonts w:cs="Calibri"/>
                <w:sz w:val="24"/>
                <w:szCs w:val="24"/>
                <w:lang w:val="fr-CA"/>
              </w:rPr>
            </w:pPr>
          </w:p>
        </w:tc>
      </w:tr>
    </w:tbl>
    <w:p w:rsidR="00E066AE" w:rsidRPr="00E23489" w:rsidRDefault="00E066AE" w:rsidP="00E066AE">
      <w:pPr>
        <w:spacing w:before="60" w:after="60"/>
        <w:rPr>
          <w:rFonts w:cs="Calibri"/>
          <w:b/>
          <w:bCs/>
          <w:sz w:val="24"/>
          <w:szCs w:val="24"/>
          <w:lang w:val="fr-CA"/>
        </w:rPr>
      </w:pPr>
    </w:p>
    <w:p w:rsidR="00E066AE" w:rsidRPr="00E23489" w:rsidRDefault="00E066AE" w:rsidP="00E066AE">
      <w:pPr>
        <w:spacing w:before="60" w:after="60"/>
        <w:rPr>
          <w:rFonts w:cs="Calibri"/>
          <w:sz w:val="24"/>
          <w:szCs w:val="24"/>
          <w:lang w:val="fr-CA"/>
        </w:rPr>
      </w:pPr>
      <w:r w:rsidRPr="00E23489">
        <w:rPr>
          <w:rFonts w:cs="Calibri"/>
          <w:b/>
          <w:sz w:val="24"/>
          <w:szCs w:val="24"/>
          <w:lang w:val="fr-CA"/>
        </w:rPr>
        <w:t>La tâche :</w:t>
      </w:r>
      <w:r w:rsidRPr="00E23489">
        <w:rPr>
          <w:rFonts w:cs="Calibri"/>
          <w:b/>
          <w:sz w:val="24"/>
          <w:szCs w:val="24"/>
          <w:lang w:val="fr-CA"/>
        </w:rPr>
        <w:tab/>
      </w:r>
      <w:r w:rsidRPr="00E23489">
        <w:rPr>
          <w:rFonts w:cs="Calibri"/>
          <w:sz w:val="24"/>
          <w:szCs w:val="24"/>
          <w:lang w:val="fr-CA"/>
        </w:rPr>
        <w:t xml:space="preserve">a été réussie ___   </w:t>
      </w:r>
      <w:r w:rsidRPr="00E23489">
        <w:rPr>
          <w:rFonts w:cs="Calibri"/>
          <w:sz w:val="24"/>
          <w:szCs w:val="24"/>
          <w:lang w:val="fr-CA"/>
        </w:rPr>
        <w:tab/>
      </w:r>
      <w:r w:rsidRPr="00E23489">
        <w:rPr>
          <w:rFonts w:cs="Calibri"/>
          <w:sz w:val="24"/>
          <w:szCs w:val="24"/>
          <w:lang w:val="fr-CA"/>
        </w:rPr>
        <w:tab/>
        <w:t>doit être refaite ___</w:t>
      </w:r>
    </w:p>
    <w:p w:rsidR="00E066AE" w:rsidRPr="00E23489" w:rsidRDefault="00E066AE"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304305" w:rsidTr="00E066AE">
        <w:trPr>
          <w:trHeight w:val="341"/>
        </w:trPr>
        <w:tc>
          <w:tcPr>
            <w:tcW w:w="10285" w:type="dxa"/>
            <w:shd w:val="clear" w:color="auto" w:fill="auto"/>
            <w:vAlign w:val="center"/>
          </w:tcPr>
          <w:p w:rsidR="00E066AE" w:rsidRPr="00E23489" w:rsidRDefault="00E066AE" w:rsidP="00E066AE">
            <w:pPr>
              <w:pStyle w:val="Titre4"/>
              <w:spacing w:before="0" w:after="0" w:line="276" w:lineRule="auto"/>
              <w:rPr>
                <w:rFonts w:ascii="Calibri" w:hAnsi="Calibri" w:cs="Calibri"/>
                <w:sz w:val="24"/>
                <w:szCs w:val="24"/>
                <w:lang w:val="fr-CA" w:eastAsia="en-US"/>
              </w:rPr>
            </w:pPr>
            <w:r w:rsidRPr="00E23489">
              <w:rPr>
                <w:rFonts w:ascii="Calibri" w:hAnsi="Calibri" w:cs="Calibri"/>
                <w:sz w:val="24"/>
                <w:szCs w:val="24"/>
                <w:lang w:val="fr-CA" w:eastAsia="en-US"/>
              </w:rPr>
              <w:t>Commentaires de la personne apprenante</w:t>
            </w:r>
          </w:p>
        </w:tc>
      </w:tr>
      <w:tr w:rsidR="00E066AE" w:rsidRPr="00304305" w:rsidTr="00E066AE">
        <w:trPr>
          <w:trHeight w:val="1241"/>
        </w:trPr>
        <w:tc>
          <w:tcPr>
            <w:tcW w:w="10285" w:type="dxa"/>
          </w:tcPr>
          <w:p w:rsidR="00E066AE" w:rsidRDefault="00E066AE" w:rsidP="00E066AE">
            <w:pPr>
              <w:rPr>
                <w:rFonts w:cs="Calibri"/>
                <w:sz w:val="24"/>
                <w:szCs w:val="24"/>
                <w:lang w:val="fr-CA"/>
              </w:rPr>
            </w:pPr>
          </w:p>
          <w:p w:rsidR="00DE4206" w:rsidRDefault="00DE4206" w:rsidP="00E066AE">
            <w:pPr>
              <w:rPr>
                <w:rFonts w:cs="Calibri"/>
                <w:sz w:val="24"/>
                <w:szCs w:val="24"/>
                <w:lang w:val="fr-CA"/>
              </w:rPr>
            </w:pPr>
          </w:p>
          <w:p w:rsidR="00DE4206" w:rsidRPr="00E23489" w:rsidRDefault="00DE4206" w:rsidP="00E066AE">
            <w:pPr>
              <w:rPr>
                <w:rFonts w:cs="Calibri"/>
                <w:sz w:val="24"/>
                <w:szCs w:val="24"/>
                <w:lang w:val="fr-CA"/>
              </w:rPr>
            </w:pPr>
          </w:p>
        </w:tc>
      </w:tr>
    </w:tbl>
    <w:p w:rsidR="00E066AE" w:rsidRPr="00E23489" w:rsidRDefault="00E066AE" w:rsidP="00E066AE">
      <w:pPr>
        <w:ind w:right="-324"/>
        <w:rPr>
          <w:rFonts w:cs="Calibri"/>
          <w:b/>
          <w:bCs/>
          <w:sz w:val="24"/>
          <w:szCs w:val="24"/>
          <w:lang w:val="fr-CA"/>
        </w:rPr>
      </w:pPr>
    </w:p>
    <w:p w:rsidR="00E066AE" w:rsidRPr="00E23489" w:rsidRDefault="00E066AE" w:rsidP="00E066AE">
      <w:pPr>
        <w:spacing w:after="0"/>
        <w:ind w:right="-324"/>
        <w:rPr>
          <w:rFonts w:cs="Calibri"/>
          <w:b/>
          <w:bCs/>
          <w:sz w:val="24"/>
          <w:szCs w:val="24"/>
          <w:lang w:val="fr-CA"/>
        </w:rPr>
      </w:pPr>
      <w:r w:rsidRPr="00E23489">
        <w:rPr>
          <w:rFonts w:cs="Calibri"/>
          <w:b/>
          <w:bCs/>
          <w:sz w:val="24"/>
          <w:szCs w:val="24"/>
          <w:lang w:val="fr-CA"/>
        </w:rPr>
        <w:t>____________________________</w:t>
      </w:r>
      <w:r w:rsidR="003C7A84" w:rsidRPr="00E23489">
        <w:rPr>
          <w:rFonts w:cs="Calibri"/>
          <w:b/>
          <w:bCs/>
          <w:sz w:val="24"/>
          <w:szCs w:val="24"/>
          <w:lang w:val="fr-CA"/>
        </w:rPr>
        <w:t>______</w:t>
      </w:r>
      <w:r w:rsidR="00E32086">
        <w:rPr>
          <w:rFonts w:cs="Calibri"/>
          <w:b/>
          <w:bCs/>
          <w:sz w:val="24"/>
          <w:szCs w:val="24"/>
          <w:lang w:val="fr-CA"/>
        </w:rPr>
        <w:tab/>
      </w:r>
      <w:r w:rsidR="00E32086">
        <w:rPr>
          <w:rFonts w:cs="Calibri"/>
          <w:b/>
          <w:bCs/>
          <w:sz w:val="24"/>
          <w:szCs w:val="24"/>
          <w:lang w:val="fr-CA"/>
        </w:rPr>
        <w:tab/>
      </w:r>
      <w:r w:rsidR="00E32086">
        <w:rPr>
          <w:rFonts w:cs="Calibri"/>
          <w:b/>
          <w:bCs/>
          <w:sz w:val="24"/>
          <w:szCs w:val="24"/>
          <w:lang w:val="fr-CA"/>
        </w:rPr>
        <w:tab/>
      </w:r>
      <w:r w:rsidRPr="00E23489">
        <w:rPr>
          <w:rFonts w:cs="Calibri"/>
          <w:b/>
          <w:bCs/>
          <w:sz w:val="24"/>
          <w:szCs w:val="24"/>
          <w:lang w:val="fr-CA"/>
        </w:rPr>
        <w:t>_________________</w:t>
      </w:r>
      <w:r w:rsidR="003C7A84" w:rsidRPr="00E23489">
        <w:rPr>
          <w:rFonts w:cs="Calibri"/>
          <w:b/>
          <w:bCs/>
          <w:sz w:val="24"/>
          <w:szCs w:val="24"/>
          <w:lang w:val="fr-CA"/>
        </w:rPr>
        <w:t>_</w:t>
      </w:r>
      <w:r w:rsidRPr="00E23489">
        <w:rPr>
          <w:rFonts w:cs="Calibri"/>
          <w:b/>
          <w:bCs/>
          <w:sz w:val="24"/>
          <w:szCs w:val="24"/>
          <w:lang w:val="fr-CA"/>
        </w:rPr>
        <w:t>________</w:t>
      </w:r>
      <w:r w:rsidR="003C7A84" w:rsidRPr="00E23489">
        <w:rPr>
          <w:rFonts w:cs="Calibri"/>
          <w:b/>
          <w:bCs/>
          <w:sz w:val="24"/>
          <w:szCs w:val="24"/>
          <w:lang w:val="fr-CA"/>
        </w:rPr>
        <w:t>_____</w:t>
      </w:r>
    </w:p>
    <w:p w:rsidR="00E066AE" w:rsidRPr="00E23489" w:rsidRDefault="00E066AE" w:rsidP="003C7A84">
      <w:pPr>
        <w:pStyle w:val="Titre4"/>
        <w:spacing w:before="0" w:after="0"/>
        <w:rPr>
          <w:rFonts w:ascii="Calibri" w:hAnsi="Calibri" w:cs="Calibri"/>
          <w:sz w:val="24"/>
          <w:szCs w:val="24"/>
          <w:lang w:val="fr-CA"/>
        </w:rPr>
      </w:pPr>
      <w:r w:rsidRPr="00E23489">
        <w:rPr>
          <w:rFonts w:ascii="Calibri" w:hAnsi="Calibri" w:cs="Calibri"/>
          <w:sz w:val="24"/>
          <w:szCs w:val="24"/>
          <w:lang w:val="fr-CA"/>
        </w:rPr>
        <w:t>Formateur ou formatrice</w:t>
      </w:r>
      <w:r w:rsidR="00E32086">
        <w:rPr>
          <w:rFonts w:ascii="Calibri" w:hAnsi="Calibri" w:cs="Calibri"/>
          <w:sz w:val="24"/>
          <w:szCs w:val="24"/>
          <w:lang w:val="fr-CA"/>
        </w:rPr>
        <w:tab/>
      </w:r>
      <w:r w:rsidR="00E32086">
        <w:rPr>
          <w:rFonts w:ascii="Calibri" w:hAnsi="Calibri" w:cs="Calibri"/>
          <w:sz w:val="24"/>
          <w:szCs w:val="24"/>
          <w:lang w:val="fr-CA"/>
        </w:rPr>
        <w:tab/>
      </w:r>
      <w:r w:rsidR="00E32086">
        <w:rPr>
          <w:rFonts w:ascii="Calibri" w:hAnsi="Calibri" w:cs="Calibri"/>
          <w:sz w:val="24"/>
          <w:szCs w:val="24"/>
          <w:lang w:val="fr-CA"/>
        </w:rPr>
        <w:tab/>
      </w:r>
      <w:r w:rsidR="00E32086">
        <w:rPr>
          <w:rFonts w:ascii="Calibri" w:hAnsi="Calibri" w:cs="Calibri"/>
          <w:sz w:val="24"/>
          <w:szCs w:val="24"/>
          <w:lang w:val="fr-CA"/>
        </w:rPr>
        <w:tab/>
      </w:r>
      <w:r w:rsidR="00E32086">
        <w:rPr>
          <w:rFonts w:ascii="Calibri" w:hAnsi="Calibri" w:cs="Calibri"/>
          <w:sz w:val="24"/>
          <w:szCs w:val="24"/>
          <w:lang w:val="fr-CA"/>
        </w:rPr>
        <w:tab/>
      </w:r>
      <w:r w:rsidR="003C7A84" w:rsidRPr="00E23489">
        <w:rPr>
          <w:rFonts w:ascii="Calibri" w:hAnsi="Calibri" w:cs="Calibri"/>
          <w:sz w:val="24"/>
          <w:szCs w:val="24"/>
          <w:lang w:val="fr-CA"/>
        </w:rPr>
        <w:t>Signature de la personne apprenante</w:t>
      </w:r>
      <w:r w:rsidR="003C7A84" w:rsidRPr="00E23489">
        <w:rPr>
          <w:rFonts w:ascii="Calibri" w:hAnsi="Calibri" w:cs="Calibri"/>
          <w:sz w:val="24"/>
          <w:szCs w:val="24"/>
          <w:lang w:val="fr-CA"/>
        </w:rPr>
        <w:br/>
      </w:r>
      <w:r w:rsidRPr="00E23489">
        <w:rPr>
          <w:rFonts w:ascii="Calibri" w:hAnsi="Calibri" w:cs="Calibri"/>
          <w:sz w:val="24"/>
          <w:szCs w:val="24"/>
          <w:lang w:val="fr-CA"/>
        </w:rPr>
        <w:t xml:space="preserve">(en lettres moulées) </w:t>
      </w:r>
    </w:p>
    <w:p w:rsidR="00E066AE" w:rsidRPr="00E23489" w:rsidRDefault="00E066AE" w:rsidP="00A72621">
      <w:pPr>
        <w:rPr>
          <w:rFonts w:cs="Calibri"/>
          <w:sz w:val="24"/>
          <w:szCs w:val="24"/>
          <w:lang w:val="fr-CA"/>
        </w:rPr>
      </w:pPr>
    </w:p>
    <w:sectPr w:rsidR="00E066AE" w:rsidRPr="00E23489" w:rsidSect="00E32086">
      <w:footerReference w:type="default" r:id="rId11"/>
      <w:pgSz w:w="12240" w:h="15840"/>
      <w:pgMar w:top="720" w:right="1467" w:bottom="720" w:left="72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
    <w:altName w:val="Book Antiqua"/>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826207"/>
      <w:docPartObj>
        <w:docPartGallery w:val="Page Numbers (Bottom of Page)"/>
        <w:docPartUnique/>
      </w:docPartObj>
    </w:sdtPr>
    <w:sdtEndPr/>
    <w:sdtContent>
      <w:p w:rsidR="00E32086" w:rsidRDefault="00E32086">
        <w:pPr>
          <w:pStyle w:val="Pieddepage"/>
          <w:jc w:val="right"/>
        </w:pPr>
        <w:r>
          <w:fldChar w:fldCharType="begin"/>
        </w:r>
        <w:r>
          <w:instrText>PAGE   \* MERGEFORMAT</w:instrText>
        </w:r>
        <w:r>
          <w:fldChar w:fldCharType="separate"/>
        </w:r>
        <w:r w:rsidR="000F67CD" w:rsidRPr="000F67CD">
          <w:rPr>
            <w:noProof/>
            <w:lang w:val="fr-FR"/>
          </w:rPr>
          <w:t>2</w:t>
        </w:r>
        <w:r>
          <w:fldChar w:fldCharType="end"/>
        </w:r>
      </w:p>
    </w:sdtContent>
  </w:sdt>
  <w:p w:rsidR="00E32086" w:rsidRDefault="00E3208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1">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2">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3">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4">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5">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45E81E29"/>
    <w:multiLevelType w:val="hybridMultilevel"/>
    <w:tmpl w:val="3ACCF988"/>
    <w:lvl w:ilvl="0" w:tplc="907C8076">
      <w:start w:val="1"/>
      <w:numFmt w:val="bullet"/>
      <w:lvlText w:val=""/>
      <w:lvlJc w:val="left"/>
      <w:pPr>
        <w:ind w:left="720" w:hanging="360"/>
      </w:pPr>
      <w:rPr>
        <w:rFonts w:ascii="Symbol" w:hAnsi="Symbol" w:hint="default"/>
      </w:rPr>
    </w:lvl>
    <w:lvl w:ilvl="1" w:tplc="9C029B90" w:tentative="1">
      <w:start w:val="1"/>
      <w:numFmt w:val="bullet"/>
      <w:lvlText w:val="o"/>
      <w:lvlJc w:val="left"/>
      <w:pPr>
        <w:ind w:left="1440" w:hanging="360"/>
      </w:pPr>
      <w:rPr>
        <w:rFonts w:ascii="Courier New" w:hAnsi="Courier New" w:cs="Courier New" w:hint="default"/>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7">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8">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num w:numId="1">
    <w:abstractNumId w:val="2"/>
  </w:num>
  <w:num w:numId="2">
    <w:abstractNumId w:val="3"/>
  </w:num>
  <w:num w:numId="3">
    <w:abstractNumId w:val="6"/>
  </w:num>
  <w:num w:numId="4">
    <w:abstractNumId w:val="8"/>
  </w:num>
  <w:num w:numId="5">
    <w:abstractNumId w:val="1"/>
  </w:num>
  <w:num w:numId="6">
    <w:abstractNumId w:val="0"/>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SortMethod w:val="0000"/>
  <w:defaultTabStop w:val="720"/>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316C8"/>
    <w:rsid w:val="00092452"/>
    <w:rsid w:val="0009382D"/>
    <w:rsid w:val="000D1EAE"/>
    <w:rsid w:val="000F67CD"/>
    <w:rsid w:val="001A3E59"/>
    <w:rsid w:val="00235979"/>
    <w:rsid w:val="00275649"/>
    <w:rsid w:val="00276AFF"/>
    <w:rsid w:val="002E74A8"/>
    <w:rsid w:val="002F735C"/>
    <w:rsid w:val="0030388E"/>
    <w:rsid w:val="00304305"/>
    <w:rsid w:val="003378DE"/>
    <w:rsid w:val="00351116"/>
    <w:rsid w:val="003C7A84"/>
    <w:rsid w:val="003E0FCE"/>
    <w:rsid w:val="003E6EDE"/>
    <w:rsid w:val="004416BB"/>
    <w:rsid w:val="00455375"/>
    <w:rsid w:val="00456072"/>
    <w:rsid w:val="00493887"/>
    <w:rsid w:val="004B33E3"/>
    <w:rsid w:val="004C0FE9"/>
    <w:rsid w:val="004D087F"/>
    <w:rsid w:val="005B27C4"/>
    <w:rsid w:val="005E347A"/>
    <w:rsid w:val="005F0F36"/>
    <w:rsid w:val="006305BB"/>
    <w:rsid w:val="00650FD2"/>
    <w:rsid w:val="0066502A"/>
    <w:rsid w:val="006D0D70"/>
    <w:rsid w:val="0072313A"/>
    <w:rsid w:val="007572A2"/>
    <w:rsid w:val="0080617A"/>
    <w:rsid w:val="00823490"/>
    <w:rsid w:val="00867B80"/>
    <w:rsid w:val="008C0972"/>
    <w:rsid w:val="00907129"/>
    <w:rsid w:val="009E04DE"/>
    <w:rsid w:val="009E16CD"/>
    <w:rsid w:val="009F1BDC"/>
    <w:rsid w:val="009F71F4"/>
    <w:rsid w:val="009F7429"/>
    <w:rsid w:val="00A12C50"/>
    <w:rsid w:val="00A70EFD"/>
    <w:rsid w:val="00A72621"/>
    <w:rsid w:val="00A97FBE"/>
    <w:rsid w:val="00B93999"/>
    <w:rsid w:val="00BD439C"/>
    <w:rsid w:val="00BF3550"/>
    <w:rsid w:val="00BF7233"/>
    <w:rsid w:val="00C53F78"/>
    <w:rsid w:val="00CD1F1F"/>
    <w:rsid w:val="00D00492"/>
    <w:rsid w:val="00D00DCD"/>
    <w:rsid w:val="00D05157"/>
    <w:rsid w:val="00D45DA5"/>
    <w:rsid w:val="00D674A8"/>
    <w:rsid w:val="00D74E2A"/>
    <w:rsid w:val="00D80060"/>
    <w:rsid w:val="00D936CD"/>
    <w:rsid w:val="00DB44FD"/>
    <w:rsid w:val="00DE4206"/>
    <w:rsid w:val="00DF2519"/>
    <w:rsid w:val="00E01DB6"/>
    <w:rsid w:val="00E066AE"/>
    <w:rsid w:val="00E23489"/>
    <w:rsid w:val="00E32086"/>
    <w:rsid w:val="00EA688A"/>
    <w:rsid w:val="00EC0531"/>
    <w:rsid w:val="00EE4C88"/>
    <w:rsid w:val="00F00DDA"/>
    <w:rsid w:val="00F03682"/>
    <w:rsid w:val="00F22337"/>
    <w:rsid w:val="00F37992"/>
    <w:rsid w:val="00F7714D"/>
    <w:rsid w:val="00FB0EE4"/>
    <w:rsid w:val="00FB5B0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table" w:styleId="Grilleclaire-Accent5">
    <w:name w:val="Light Grid Accent 5"/>
    <w:basedOn w:val="TableauNormal"/>
    <w:uiPriority w:val="62"/>
    <w:rsid w:val="000938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table" w:styleId="Grilleclaire-Accent5">
    <w:name w:val="Light Grid Accent 5"/>
    <w:basedOn w:val="TableauNormal"/>
    <w:uiPriority w:val="62"/>
    <w:rsid w:val="0009382D"/>
    <w:rPr>
      <w:rFonts w:asciiTheme="minorHAnsi" w:eastAsiaTheme="minorHAnsi" w:hAnsiTheme="minorHAnsi" w:cstheme="minorBidi"/>
      <w:sz w:val="22"/>
      <w:szCs w:val="22"/>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banq.qc.c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TotalTime>
  <Pages>5</Pages>
  <Words>830</Words>
  <Characters>4673</Characters>
  <Application>Microsoft Office Word</Application>
  <DocSecurity>0</DocSecurity>
  <Lines>38</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Sophie Lemieux</cp:lastModifiedBy>
  <cp:revision>2</cp:revision>
  <cp:lastPrinted>2014-03-11T15:12:00Z</cp:lastPrinted>
  <dcterms:created xsi:type="dcterms:W3CDTF">2014-03-26T15:11:00Z</dcterms:created>
  <dcterms:modified xsi:type="dcterms:W3CDTF">2014-03-26T15:11:00Z</dcterms:modified>
</cp:coreProperties>
</file>