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FC3217" w:rsidRDefault="00FC3217" w:rsidP="00FC3217">
      <w:pPr>
        <w:pStyle w:val="Heading2"/>
        <w:jc w:val="center"/>
        <w:rPr>
          <w:rFonts w:asciiTheme="minorHAnsi" w:hAnsiTheme="minorHAnsi"/>
          <w:color w:val="auto"/>
        </w:rPr>
      </w:pPr>
      <w:bookmarkStart w:id="0" w:name="_Toc415318305"/>
      <w:bookmarkStart w:id="1" w:name="_Toc405293313"/>
      <w:r>
        <w:rPr>
          <w:rFonts w:asciiTheme="minorHAnsi" w:hAnsiTheme="minorHAnsi"/>
          <w:color w:val="auto"/>
        </w:rPr>
        <w:t xml:space="preserve">Task-based Activity </w:t>
      </w:r>
      <w:r w:rsidR="00976897" w:rsidRPr="00FC3217">
        <w:rPr>
          <w:rFonts w:asciiTheme="minorHAnsi" w:hAnsiTheme="minorHAnsi"/>
          <w:color w:val="auto"/>
        </w:rPr>
        <w:t>Cover Shee</w:t>
      </w:r>
      <w:bookmarkStart w:id="2" w:name="_GoBack"/>
      <w:bookmarkEnd w:id="2"/>
      <w:r w:rsidR="00976897" w:rsidRPr="00FC3217">
        <w:rPr>
          <w:rFonts w:asciiTheme="minorHAnsi" w:hAnsiTheme="minorHAnsi"/>
          <w:color w:val="auto"/>
        </w:rPr>
        <w:t>t</w:t>
      </w:r>
      <w:bookmarkEnd w:id="0"/>
    </w:p>
    <w:p w:rsidR="00976897" w:rsidRPr="0012756B" w:rsidRDefault="00976897" w:rsidP="00976897">
      <w:pPr>
        <w:jc w:val="both"/>
        <w:rPr>
          <w:rFonts w:asciiTheme="minorHAnsi" w:hAnsiTheme="minorHAnsi"/>
          <w:sz w:val="24"/>
          <w:szCs w:val="24"/>
        </w:rPr>
      </w:pPr>
      <w:r w:rsidRPr="00172645">
        <w:rPr>
          <w:rFonts w:asciiTheme="minorHAnsi" w:hAnsiTheme="minorHAnsi"/>
          <w:b/>
          <w:sz w:val="24"/>
          <w:szCs w:val="24"/>
        </w:rPr>
        <w:t xml:space="preserve">Task Title: </w:t>
      </w:r>
      <w:r>
        <w:rPr>
          <w:rFonts w:asciiTheme="minorHAnsi" w:hAnsiTheme="minorHAnsi"/>
          <w:b/>
          <w:sz w:val="24"/>
          <w:szCs w:val="24"/>
        </w:rPr>
        <w:t xml:space="preserve"> </w:t>
      </w:r>
      <w:r>
        <w:rPr>
          <w:rFonts w:asciiTheme="minorHAnsi" w:hAnsiTheme="minorHAnsi"/>
          <w:sz w:val="24"/>
          <w:szCs w:val="24"/>
        </w:rPr>
        <w:t>Watching a WHMIS Training Video</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Learner Name:</w:t>
            </w:r>
          </w:p>
          <w:p w:rsidR="00976897" w:rsidRPr="00172645" w:rsidRDefault="00976897" w:rsidP="00424025">
            <w:pPr>
              <w:spacing w:after="0"/>
              <w:rPr>
                <w:rFonts w:asciiTheme="minorHAnsi" w:hAnsiTheme="minorHAnsi"/>
                <w:b/>
                <w:sz w:val="24"/>
                <w:szCs w:val="24"/>
              </w:rPr>
            </w:pP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Date Started:</w:t>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t>Date Completed:</w:t>
            </w:r>
          </w:p>
          <w:p w:rsidR="00976897" w:rsidRPr="00172645" w:rsidRDefault="00976897" w:rsidP="00424025">
            <w:pPr>
              <w:spacing w:after="0"/>
              <w:rPr>
                <w:rFonts w:asciiTheme="minorHAnsi" w:hAnsiTheme="minorHAnsi"/>
                <w:b/>
                <w:sz w:val="24"/>
                <w:szCs w:val="24"/>
              </w:rPr>
            </w:pP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Successful Completion:</w:t>
            </w:r>
            <w:r w:rsidRPr="00172645">
              <w:rPr>
                <w:rFonts w:asciiTheme="minorHAnsi" w:hAnsiTheme="minorHAnsi"/>
                <w:b/>
                <w:sz w:val="24"/>
                <w:szCs w:val="24"/>
              </w:rPr>
              <w:tab/>
            </w:r>
            <w:r w:rsidRPr="00172645">
              <w:rPr>
                <w:rFonts w:asciiTheme="minorHAnsi" w:hAnsiTheme="minorHAnsi"/>
                <w:sz w:val="24"/>
                <w:szCs w:val="24"/>
              </w:rPr>
              <w:t>Yes___</w:t>
            </w:r>
            <w:r w:rsidRPr="00172645">
              <w:rPr>
                <w:rFonts w:asciiTheme="minorHAnsi" w:hAnsiTheme="minorHAnsi"/>
                <w:sz w:val="24"/>
                <w:szCs w:val="24"/>
              </w:rPr>
              <w:tab/>
            </w:r>
            <w:r w:rsidRPr="00172645">
              <w:rPr>
                <w:rFonts w:asciiTheme="minorHAnsi" w:hAnsiTheme="minorHAnsi"/>
                <w:sz w:val="24"/>
                <w:szCs w:val="24"/>
              </w:rPr>
              <w:tab/>
              <w:t>No___</w:t>
            </w:r>
          </w:p>
        </w:tc>
      </w:tr>
      <w:tr w:rsidR="00976897" w:rsidRPr="00172645" w:rsidTr="00424025">
        <w:tc>
          <w:tcPr>
            <w:tcW w:w="10915" w:type="dxa"/>
            <w:gridSpan w:val="2"/>
            <w:shd w:val="clear" w:color="auto" w:fill="auto"/>
          </w:tcPr>
          <w:p w:rsidR="00976897" w:rsidRPr="00194ABE"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172645">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Description:</w:t>
            </w:r>
          </w:p>
          <w:p w:rsidR="00976897" w:rsidRPr="00172645" w:rsidRDefault="00976897" w:rsidP="00424025">
            <w:pPr>
              <w:spacing w:after="0"/>
              <w:rPr>
                <w:rFonts w:asciiTheme="minorHAnsi" w:hAnsiTheme="minorHAnsi"/>
                <w:sz w:val="24"/>
                <w:szCs w:val="24"/>
              </w:rPr>
            </w:pPr>
            <w:r>
              <w:rPr>
                <w:rFonts w:asciiTheme="minorHAnsi" w:hAnsiTheme="minorHAnsi"/>
                <w:sz w:val="24"/>
                <w:szCs w:val="24"/>
              </w:rPr>
              <w:t>The learner will watch a WHMIS training video to extract information about workplace health and safety.</w:t>
            </w:r>
          </w:p>
        </w:tc>
      </w:tr>
      <w:tr w:rsidR="00976897" w:rsidRPr="00172645" w:rsidTr="00424025">
        <w:tc>
          <w:tcPr>
            <w:tcW w:w="4677"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Competency:</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020DF9"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172645">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04156B"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Level Indicators:</w:t>
            </w:r>
          </w:p>
          <w:p w:rsidR="00976897" w:rsidRDefault="00976897" w:rsidP="00424025">
            <w:pPr>
              <w:spacing w:after="0"/>
              <w:ind w:left="720" w:hanging="720"/>
              <w:contextualSpacing/>
              <w:rPr>
                <w:rFonts w:asciiTheme="minorHAnsi" w:hAnsiTheme="minorHAnsi"/>
                <w:sz w:val="24"/>
                <w:szCs w:val="24"/>
              </w:rPr>
            </w:pPr>
            <w:r w:rsidRPr="00172645">
              <w:rPr>
                <w:rFonts w:asciiTheme="minorHAnsi" w:hAnsiTheme="minorHAnsi"/>
                <w:sz w:val="24"/>
                <w:szCs w:val="24"/>
              </w:rPr>
              <w:t>A3.2:</w:t>
            </w:r>
            <w:r w:rsidRPr="00172645">
              <w:rPr>
                <w:rFonts w:asciiTheme="minorHAnsi" w:hAnsiTheme="minorHAnsi"/>
                <w:sz w:val="24"/>
                <w:szCs w:val="24"/>
              </w:rPr>
              <w:tab/>
              <w:t>Listens/watches broadcast for more than one piece of information or one piece of information with a low level inference or with many distractors</w:t>
            </w:r>
          </w:p>
          <w:p w:rsidR="00976897" w:rsidRPr="00172645" w:rsidRDefault="00976897" w:rsidP="00424025">
            <w:pPr>
              <w:spacing w:after="0"/>
              <w:ind w:left="720" w:hanging="720"/>
              <w:contextualSpacing/>
              <w:rPr>
                <w:rFonts w:asciiTheme="minorHAnsi" w:hAnsiTheme="minorHAnsi"/>
                <w:sz w:val="24"/>
                <w:szCs w:val="24"/>
              </w:rPr>
            </w:pPr>
            <w:r>
              <w:rPr>
                <w:rFonts w:asciiTheme="minorHAnsi" w:hAnsiTheme="minorHAnsi"/>
                <w:sz w:val="24"/>
                <w:szCs w:val="24"/>
              </w:rPr>
              <w:t xml:space="preserve">A3.3:    </w:t>
            </w:r>
            <w:r w:rsidRPr="00172645">
              <w:rPr>
                <w:rFonts w:asciiTheme="minorHAnsi" w:hAnsiTheme="minorHAnsi"/>
                <w:sz w:val="24"/>
                <w:szCs w:val="24"/>
              </w:rPr>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172645"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172645" w:rsidTr="00424025">
        <w:tc>
          <w:tcPr>
            <w:tcW w:w="10915" w:type="dxa"/>
            <w:gridSpan w:val="2"/>
            <w:shd w:val="clear" w:color="auto" w:fill="auto"/>
          </w:tcPr>
          <w:p w:rsidR="00976897" w:rsidRPr="00172645" w:rsidRDefault="00976897" w:rsidP="00424025">
            <w:pPr>
              <w:spacing w:before="120" w:after="120"/>
              <w:rPr>
                <w:rFonts w:asciiTheme="minorHAnsi" w:hAnsiTheme="minorHAnsi"/>
                <w:sz w:val="24"/>
                <w:szCs w:val="24"/>
              </w:rPr>
            </w:pPr>
            <w:r w:rsidRPr="00172645">
              <w:rPr>
                <w:rFonts w:asciiTheme="minorHAnsi" w:hAnsiTheme="minorHAnsi"/>
                <w:b/>
                <w:sz w:val="24"/>
                <w:szCs w:val="24"/>
              </w:rPr>
              <w:t xml:space="preserve">Performance Descriptors: </w:t>
            </w:r>
            <w:r w:rsidRPr="00172645">
              <w:rPr>
                <w:rFonts w:asciiTheme="minorHAnsi" w:hAnsiTheme="minorHAnsi"/>
                <w:sz w:val="24"/>
                <w:szCs w:val="24"/>
              </w:rPr>
              <w:t xml:space="preserve">see chart on last page </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Materials Required:</w:t>
            </w:r>
          </w:p>
          <w:p w:rsidR="00976897" w:rsidRPr="00020DF9"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3519A8" w:rsidRDefault="00897269" w:rsidP="000C2DCE">
            <w:pPr>
              <w:pStyle w:val="ListParagraph"/>
              <w:numPr>
                <w:ilvl w:val="0"/>
                <w:numId w:val="29"/>
              </w:numPr>
              <w:rPr>
                <w:rFonts w:asciiTheme="minorHAnsi" w:hAnsiTheme="minorHAnsi"/>
                <w:sz w:val="24"/>
                <w:szCs w:val="24"/>
              </w:rPr>
            </w:pPr>
            <w:hyperlink r:id="rId8" w:history="1">
              <w:r w:rsidR="00976897" w:rsidRPr="003519A8">
                <w:rPr>
                  <w:rStyle w:val="Hyperlink"/>
                  <w:rFonts w:asciiTheme="minorHAnsi" w:hAnsiTheme="minorHAnsi"/>
                  <w:sz w:val="24"/>
                  <w:szCs w:val="24"/>
                </w:rPr>
                <w:t>http://aixsafety.com/wp-content/uploads/2011/11/IntroWHMISaix.htm</w:t>
              </w:r>
            </w:hyperlink>
            <w:r w:rsidR="00976897" w:rsidRPr="003519A8">
              <w:rPr>
                <w:rFonts w:asciiTheme="minorHAnsi" w:hAnsiTheme="minorHAnsi"/>
                <w:sz w:val="24"/>
                <w:szCs w:val="24"/>
              </w:rPr>
              <w:t xml:space="preserve">  “The WHMIS review” </w:t>
            </w:r>
            <w:r w:rsidR="00976897">
              <w:rPr>
                <w:rFonts w:asciiTheme="minorHAnsi" w:hAnsiTheme="minorHAnsi"/>
                <w:sz w:val="24"/>
                <w:szCs w:val="24"/>
              </w:rPr>
              <w:t>watch modules 1 and 2</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ESKARGO:</w:t>
            </w: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 xml:space="preserve">Skills and Knowledge Required for Successful Task Performance Comprehension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the main idea of a film, broadcast or presentation with familiar subject matter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Uses basic strategies to check and increase understanding (i.e., asks for clarification)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main idea(s) and identifies key points of longer forms of oral communication with some unfamiliar aspects </w:t>
            </w:r>
          </w:p>
          <w:p w:rsidR="00976897" w:rsidRPr="00172645" w:rsidRDefault="00976897" w:rsidP="000C2DCE">
            <w:pPr>
              <w:pStyle w:val="CM17"/>
              <w:numPr>
                <w:ilvl w:val="0"/>
                <w:numId w:val="35"/>
              </w:numPr>
              <w:spacing w:line="276" w:lineRule="auto"/>
              <w:rPr>
                <w:rFonts w:asciiTheme="minorHAnsi" w:hAnsiTheme="minorHAnsi"/>
              </w:rPr>
            </w:pPr>
            <w:r w:rsidRPr="00172645">
              <w:rPr>
                <w:rFonts w:asciiTheme="minorHAnsi" w:hAnsiTheme="minorHAnsi"/>
              </w:rPr>
              <w:t xml:space="preserve">Understands how presentation techniques are used to affect/influence/persuade an audience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t xml:space="preserve">Uses strategies to check and increase understanding (e.g., takes notes listing unfamiliar vocabulary </w:t>
            </w:r>
            <w:r w:rsidRPr="00172645">
              <w:rPr>
                <w:rFonts w:asciiTheme="minorHAnsi" w:hAnsiTheme="minorHAnsi"/>
              </w:rPr>
              <w:lastRenderedPageBreak/>
              <w:t xml:space="preserve">and key points, replays audio/video tapes, transcribes information from tapes) </w:t>
            </w:r>
          </w:p>
          <w:p w:rsidR="00976897" w:rsidRPr="00172645" w:rsidRDefault="00976897" w:rsidP="000C2DCE">
            <w:pPr>
              <w:pStyle w:val="CM22"/>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172645" w:rsidRDefault="00976897" w:rsidP="000C2DCE">
            <w:pPr>
              <w:pStyle w:val="CM99"/>
              <w:numPr>
                <w:ilvl w:val="0"/>
                <w:numId w:val="31"/>
              </w:numPr>
              <w:spacing w:line="276" w:lineRule="auto"/>
              <w:rPr>
                <w:rFonts w:asciiTheme="minorHAnsi" w:hAnsiTheme="minorHAnsi"/>
              </w:rPr>
            </w:pPr>
            <w:r w:rsidRPr="0017264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FC3217" w:rsidRDefault="00FC3217" w:rsidP="00424025">
            <w:pPr>
              <w:pStyle w:val="CM99"/>
              <w:spacing w:line="276" w:lineRule="auto"/>
              <w:rPr>
                <w:rFonts w:asciiTheme="minorHAnsi" w:hAnsiTheme="minorHAnsi"/>
                <w:b/>
                <w:bCs/>
              </w:rPr>
            </w:pP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Interpretation</w:t>
            </w:r>
            <w:r>
              <w:rPr>
                <w:rFonts w:asciiTheme="minorHAnsi" w:hAnsiTheme="minorHAnsi"/>
                <w:b/>
                <w:bCs/>
              </w:rPr>
              <w:t>:</w:t>
            </w:r>
            <w:r w:rsidRPr="00172645">
              <w:rPr>
                <w:rFonts w:asciiTheme="minorHAnsi" w:hAnsiTheme="minorHAnsi"/>
                <w:b/>
                <w:bCs/>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Draws conclusions about ideas presented in formal situations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Evaluates information contained in films, broadcasts, formal talks and presentations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cs="MS Reference Specialty"/>
              </w:rPr>
            </w:pPr>
            <w:r w:rsidRPr="00172645">
              <w:rPr>
                <w:rFonts w:asciiTheme="minorHAnsi" w:hAnsiTheme="minorHAnsi"/>
              </w:rPr>
              <w:t>Recognizes that information in films, broadcasts and presentations may be objective or biased</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Evaluates overall content and effectiveness of formal speeches and lectures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Compares various ideas from films, broadcasts and presentations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Integrates various ideas from films, broadcasts and presentations </w:t>
            </w:r>
          </w:p>
          <w:p w:rsidR="00FC3217" w:rsidRDefault="00FC3217" w:rsidP="00424025">
            <w:pPr>
              <w:spacing w:after="0"/>
              <w:rPr>
                <w:rFonts w:asciiTheme="minorHAnsi" w:hAnsiTheme="minorHAnsi"/>
                <w:b/>
                <w:sz w:val="24"/>
                <w:szCs w:val="24"/>
              </w:rPr>
            </w:pP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Attitudes:</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Practitioner,  </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Attitude is not important</w:t>
            </w:r>
            <w:r w:rsidRPr="00172645">
              <w:rPr>
                <w:rFonts w:asciiTheme="minorHAnsi" w:hAnsiTheme="minorHAnsi"/>
                <w:sz w:val="24"/>
                <w:szCs w:val="24"/>
              </w:rPr>
              <w:tab/>
            </w:r>
            <w:r w:rsidRPr="00172645">
              <w:rPr>
                <w:rFonts w:asciiTheme="minorHAnsi" w:hAnsiTheme="minorHAnsi"/>
                <w:sz w:val="24"/>
                <w:szCs w:val="24"/>
              </w:rPr>
              <w:tab/>
              <w:t>□ Attitude is somewhat important</w:t>
            </w:r>
            <w:r w:rsidRPr="00172645">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p w:rsidR="00FC3217" w:rsidRDefault="00FC3217"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Watching a WHMIS Training Video</w:t>
      </w:r>
    </w:p>
    <w:p w:rsidR="00976897" w:rsidRPr="003D1BC6" w:rsidRDefault="00976897" w:rsidP="00976897">
      <w:pPr>
        <w:rPr>
          <w:rFonts w:ascii="Book Antiqua" w:hAnsi="Book Antiqua"/>
          <w:sz w:val="24"/>
          <w:szCs w:val="24"/>
        </w:rPr>
      </w:pPr>
      <w:r w:rsidRPr="003D1BC6">
        <w:rPr>
          <w:rFonts w:ascii="Book Antiqua" w:hAnsi="Book Antiqua"/>
          <w:sz w:val="24"/>
          <w:szCs w:val="24"/>
        </w:rPr>
        <w:t>Employment service providers will often have job seekers watch WHMIS training videos to prepare to re-enter the workforce.  Watch this video:</w:t>
      </w:r>
    </w:p>
    <w:p w:rsidR="00976897" w:rsidRPr="003D1BC6" w:rsidRDefault="00897269" w:rsidP="00976897">
      <w:pPr>
        <w:rPr>
          <w:rFonts w:ascii="Book Antiqua" w:hAnsi="Book Antiqua"/>
          <w:sz w:val="24"/>
          <w:szCs w:val="24"/>
        </w:rPr>
      </w:pPr>
      <w:hyperlink r:id="rId9" w:history="1">
        <w:r w:rsidR="00976897" w:rsidRPr="003D1BC6">
          <w:rPr>
            <w:rStyle w:val="Hyperlink"/>
            <w:rFonts w:ascii="Book Antiqua" w:hAnsi="Book Antiqua"/>
            <w:sz w:val="24"/>
            <w:szCs w:val="24"/>
          </w:rPr>
          <w:t>http://aixsafety.com/wp-content/uploads/2011/11/IntroWHMISaix.htm</w:t>
        </w:r>
      </w:hyperlink>
      <w:r w:rsidR="00976897" w:rsidRPr="003D1BC6">
        <w:rPr>
          <w:rFonts w:ascii="Book Antiqua" w:hAnsi="Book Antiqua"/>
          <w:sz w:val="24"/>
          <w:szCs w:val="24"/>
        </w:rPr>
        <w:t xml:space="preserve">  “The WHMIS review” </w:t>
      </w:r>
      <w:proofErr w:type="gramStart"/>
      <w:r w:rsidR="00976897" w:rsidRPr="003D1BC6">
        <w:rPr>
          <w:rFonts w:ascii="Book Antiqua" w:hAnsi="Book Antiqua"/>
          <w:sz w:val="24"/>
          <w:szCs w:val="24"/>
        </w:rPr>
        <w:t>watch</w:t>
      </w:r>
      <w:proofErr w:type="gramEnd"/>
      <w:r w:rsidR="00976897" w:rsidRPr="003D1BC6">
        <w:rPr>
          <w:rFonts w:ascii="Book Antiqua" w:hAnsi="Book Antiqua"/>
          <w:sz w:val="24"/>
          <w:szCs w:val="24"/>
        </w:rPr>
        <w:t xml:space="preserve"> modules 1-2 </w:t>
      </w:r>
    </w:p>
    <w:p w:rsidR="00976897" w:rsidRPr="003D1BC6" w:rsidRDefault="00976897" w:rsidP="00976897">
      <w:pPr>
        <w:rPr>
          <w:rFonts w:ascii="Book Antiqua" w:hAnsi="Book Antiqua"/>
          <w:sz w:val="24"/>
          <w:szCs w:val="24"/>
        </w:rPr>
      </w:pPr>
      <w:r w:rsidRPr="003D1BC6">
        <w:rPr>
          <w:rFonts w:ascii="Book Antiqua" w:hAnsi="Book Antiqua"/>
          <w:b/>
          <w:sz w:val="24"/>
          <w:szCs w:val="24"/>
        </w:rPr>
        <w:t xml:space="preserve">Task 1: </w:t>
      </w:r>
      <w:r w:rsidR="003D1BC6">
        <w:rPr>
          <w:rFonts w:ascii="Book Antiqua" w:hAnsi="Book Antiqua"/>
          <w:sz w:val="24"/>
          <w:szCs w:val="24"/>
        </w:rPr>
        <w:tab/>
      </w:r>
      <w:r w:rsidRPr="003D1BC6">
        <w:rPr>
          <w:rFonts w:ascii="Book Antiqua" w:hAnsi="Book Antiqua"/>
          <w:sz w:val="24"/>
          <w:szCs w:val="24"/>
        </w:rPr>
        <w:t>Why do workers need to participate in WHMIS training?</w:t>
      </w:r>
    </w:p>
    <w:p w:rsidR="00976897" w:rsidRPr="003D1BC6" w:rsidRDefault="00976897" w:rsidP="00976897">
      <w:pPr>
        <w:rPr>
          <w:rFonts w:ascii="Book Antiqua" w:hAnsi="Book Antiqua"/>
          <w:sz w:val="24"/>
          <w:szCs w:val="24"/>
        </w:rPr>
      </w:pPr>
    </w:p>
    <w:p w:rsidR="00976897" w:rsidRPr="003D1BC6" w:rsidRDefault="00976897" w:rsidP="00976897">
      <w:pPr>
        <w:rPr>
          <w:rFonts w:ascii="Book Antiqua" w:hAnsi="Book Antiqua"/>
          <w:sz w:val="24"/>
          <w:szCs w:val="24"/>
        </w:rPr>
      </w:pPr>
      <w:r w:rsidRPr="003D1BC6">
        <w:rPr>
          <w:rFonts w:ascii="Book Antiqua" w:hAnsi="Book Antiqua"/>
          <w:b/>
          <w:sz w:val="24"/>
          <w:szCs w:val="24"/>
        </w:rPr>
        <w:t>Task 2:</w:t>
      </w:r>
      <w:r w:rsidR="003D1BC6">
        <w:rPr>
          <w:rFonts w:ascii="Book Antiqua" w:hAnsi="Book Antiqua"/>
          <w:b/>
          <w:sz w:val="24"/>
          <w:szCs w:val="24"/>
        </w:rPr>
        <w:tab/>
      </w:r>
      <w:r w:rsidRPr="003D1BC6">
        <w:rPr>
          <w:rFonts w:ascii="Book Antiqua" w:hAnsi="Book Antiqua"/>
          <w:sz w:val="24"/>
          <w:szCs w:val="24"/>
        </w:rPr>
        <w:t>List 3 chemicals that cause health hazards</w:t>
      </w:r>
    </w:p>
    <w:p w:rsidR="00976897" w:rsidRPr="003D1BC6" w:rsidRDefault="00976897" w:rsidP="00976897">
      <w:pPr>
        <w:rPr>
          <w:rFonts w:ascii="Book Antiqua" w:hAnsi="Book Antiqua"/>
          <w:sz w:val="24"/>
          <w:szCs w:val="24"/>
        </w:rPr>
      </w:pPr>
    </w:p>
    <w:p w:rsidR="00976897" w:rsidRPr="003D1BC6" w:rsidRDefault="00976897" w:rsidP="00976897">
      <w:pPr>
        <w:rPr>
          <w:rFonts w:ascii="Book Antiqua" w:hAnsi="Book Antiqua"/>
          <w:sz w:val="24"/>
          <w:szCs w:val="24"/>
        </w:rPr>
      </w:pPr>
    </w:p>
    <w:p w:rsidR="00976897" w:rsidRPr="003D1BC6" w:rsidRDefault="00976897" w:rsidP="00976897">
      <w:pPr>
        <w:rPr>
          <w:rFonts w:ascii="Book Antiqua" w:hAnsi="Book Antiqua"/>
          <w:sz w:val="24"/>
          <w:szCs w:val="24"/>
        </w:rPr>
      </w:pPr>
      <w:r w:rsidRPr="003D1BC6">
        <w:rPr>
          <w:rFonts w:ascii="Book Antiqua" w:hAnsi="Book Antiqua"/>
          <w:b/>
          <w:sz w:val="24"/>
          <w:szCs w:val="24"/>
        </w:rPr>
        <w:t>Task 3</w:t>
      </w:r>
      <w:r w:rsidR="003D1BC6">
        <w:rPr>
          <w:rFonts w:ascii="Book Antiqua" w:hAnsi="Book Antiqua"/>
          <w:sz w:val="24"/>
          <w:szCs w:val="24"/>
        </w:rPr>
        <w:t>:</w:t>
      </w:r>
      <w:r w:rsidR="003D1BC6">
        <w:rPr>
          <w:rFonts w:ascii="Book Antiqua" w:hAnsi="Book Antiqua"/>
          <w:sz w:val="24"/>
          <w:szCs w:val="24"/>
        </w:rPr>
        <w:tab/>
      </w:r>
      <w:r w:rsidRPr="003D1BC6">
        <w:rPr>
          <w:rFonts w:ascii="Book Antiqua" w:hAnsi="Book Antiqua"/>
          <w:sz w:val="24"/>
          <w:szCs w:val="24"/>
        </w:rPr>
        <w:t>List 3 effects chemicals can have on the body</w:t>
      </w:r>
    </w:p>
    <w:p w:rsidR="00976897" w:rsidRPr="003D1BC6" w:rsidRDefault="00976897" w:rsidP="00976897">
      <w:pPr>
        <w:rPr>
          <w:rFonts w:ascii="Book Antiqua" w:hAnsi="Book Antiqua"/>
          <w:sz w:val="24"/>
          <w:szCs w:val="24"/>
        </w:rPr>
      </w:pPr>
    </w:p>
    <w:p w:rsidR="00976897" w:rsidRPr="003D1BC6" w:rsidRDefault="00976897" w:rsidP="00976897">
      <w:pPr>
        <w:rPr>
          <w:rFonts w:ascii="Book Antiqua" w:hAnsi="Book Antiqua"/>
          <w:sz w:val="24"/>
          <w:szCs w:val="24"/>
        </w:rPr>
      </w:pPr>
    </w:p>
    <w:p w:rsidR="00976897" w:rsidRPr="003D1BC6" w:rsidRDefault="00976897" w:rsidP="003D1BC6">
      <w:pPr>
        <w:ind w:left="1440" w:hanging="1440"/>
        <w:rPr>
          <w:rFonts w:ascii="Book Antiqua" w:hAnsi="Book Antiqua"/>
          <w:sz w:val="24"/>
          <w:szCs w:val="24"/>
        </w:rPr>
      </w:pPr>
      <w:r w:rsidRPr="003D1BC6">
        <w:rPr>
          <w:rFonts w:ascii="Book Antiqua" w:hAnsi="Book Antiqua"/>
          <w:b/>
          <w:sz w:val="24"/>
          <w:szCs w:val="24"/>
        </w:rPr>
        <w:t>Task 4</w:t>
      </w:r>
      <w:r w:rsidR="003D1BC6">
        <w:rPr>
          <w:rFonts w:ascii="Book Antiqua" w:hAnsi="Book Antiqua"/>
          <w:b/>
          <w:sz w:val="24"/>
          <w:szCs w:val="24"/>
        </w:rPr>
        <w:t>:</w:t>
      </w:r>
      <w:r w:rsidR="003D1BC6">
        <w:rPr>
          <w:rFonts w:ascii="Book Antiqua" w:hAnsi="Book Antiqua"/>
          <w:b/>
          <w:sz w:val="24"/>
          <w:szCs w:val="24"/>
        </w:rPr>
        <w:tab/>
      </w:r>
      <w:r w:rsidRPr="003D1BC6">
        <w:rPr>
          <w:rFonts w:ascii="Book Antiqua" w:hAnsi="Book Antiqua"/>
          <w:sz w:val="24"/>
          <w:szCs w:val="24"/>
        </w:rPr>
        <w:t xml:space="preserve">List and explain the health terms that will help an individual to understand labels on material data </w:t>
      </w:r>
      <w:r w:rsidR="003D1BC6">
        <w:rPr>
          <w:rFonts w:ascii="Book Antiqua" w:hAnsi="Book Antiqua"/>
          <w:sz w:val="24"/>
          <w:szCs w:val="24"/>
        </w:rPr>
        <w:t>s</w:t>
      </w:r>
      <w:r w:rsidRPr="003D1BC6">
        <w:rPr>
          <w:rFonts w:ascii="Book Antiqua" w:hAnsi="Book Antiqua"/>
          <w:sz w:val="24"/>
          <w:szCs w:val="24"/>
        </w:rPr>
        <w:t>heets</w:t>
      </w:r>
    </w:p>
    <w:p w:rsidR="00976897" w:rsidRPr="003D1BC6" w:rsidRDefault="00976897" w:rsidP="00976897">
      <w:pPr>
        <w:rPr>
          <w:rFonts w:ascii="Book Antiqua" w:hAnsi="Book Antiqua"/>
          <w:sz w:val="24"/>
          <w:szCs w:val="24"/>
        </w:rPr>
      </w:pPr>
    </w:p>
    <w:p w:rsidR="00976897" w:rsidRDefault="00976897" w:rsidP="00976897">
      <w:pPr>
        <w:rPr>
          <w:rFonts w:asciiTheme="minorHAnsi" w:hAnsiTheme="minorHAnsi"/>
          <w:sz w:val="24"/>
          <w:szCs w:val="24"/>
        </w:rPr>
      </w:pPr>
    </w:p>
    <w:p w:rsidR="00976897" w:rsidRPr="003D1BC6" w:rsidRDefault="003D1BC6" w:rsidP="00976897">
      <w:pPr>
        <w:rPr>
          <w:rFonts w:ascii="Book Antiqua" w:hAnsi="Book Antiqua"/>
          <w:sz w:val="24"/>
          <w:szCs w:val="24"/>
        </w:rPr>
      </w:pPr>
      <w:r>
        <w:rPr>
          <w:rFonts w:ascii="Book Antiqua" w:hAnsi="Book Antiqua"/>
          <w:b/>
          <w:sz w:val="24"/>
          <w:szCs w:val="24"/>
        </w:rPr>
        <w:t>Task 5:</w:t>
      </w:r>
      <w:r>
        <w:rPr>
          <w:rFonts w:ascii="Book Antiqua" w:hAnsi="Book Antiqua"/>
          <w:b/>
          <w:sz w:val="24"/>
          <w:szCs w:val="24"/>
        </w:rPr>
        <w:tab/>
      </w:r>
      <w:r w:rsidR="00976897" w:rsidRPr="003D1BC6">
        <w:rPr>
          <w:rFonts w:ascii="Book Antiqua" w:hAnsi="Book Antiqua"/>
          <w:sz w:val="24"/>
          <w:szCs w:val="24"/>
        </w:rPr>
        <w:t>List 3 ways chemicals enter the body.</w:t>
      </w:r>
    </w:p>
    <w:p w:rsidR="00976897" w:rsidRPr="003D1BC6" w:rsidRDefault="00976897" w:rsidP="00976897">
      <w:pPr>
        <w:rPr>
          <w:rFonts w:ascii="Book Antiqua" w:hAnsi="Book Antiqua"/>
          <w:b/>
          <w:sz w:val="24"/>
          <w:szCs w:val="24"/>
        </w:rPr>
      </w:pPr>
    </w:p>
    <w:p w:rsidR="00976897" w:rsidRPr="003D1BC6" w:rsidRDefault="00976897" w:rsidP="00976897">
      <w:pPr>
        <w:rPr>
          <w:rFonts w:ascii="Book Antiqua" w:hAnsi="Book Antiqua"/>
          <w:b/>
          <w:sz w:val="24"/>
          <w:szCs w:val="24"/>
        </w:rPr>
      </w:pPr>
    </w:p>
    <w:p w:rsidR="00976897" w:rsidRPr="003D1BC6" w:rsidRDefault="00976897" w:rsidP="00976897">
      <w:pPr>
        <w:rPr>
          <w:rFonts w:ascii="Book Antiqua" w:hAnsi="Book Antiqua"/>
          <w:sz w:val="24"/>
          <w:szCs w:val="24"/>
        </w:rPr>
      </w:pPr>
      <w:r w:rsidRPr="003D1BC6">
        <w:rPr>
          <w:rFonts w:ascii="Book Antiqua" w:hAnsi="Book Antiqua"/>
          <w:b/>
          <w:sz w:val="24"/>
          <w:szCs w:val="24"/>
        </w:rPr>
        <w:t>Task 6:</w:t>
      </w:r>
      <w:r w:rsidR="003D1BC6">
        <w:rPr>
          <w:rFonts w:ascii="Book Antiqua" w:hAnsi="Book Antiqua"/>
          <w:sz w:val="24"/>
          <w:szCs w:val="24"/>
        </w:rPr>
        <w:tab/>
      </w:r>
      <w:r w:rsidRPr="003D1BC6">
        <w:rPr>
          <w:rFonts w:ascii="Book Antiqua" w:hAnsi="Book Antiqua"/>
          <w:sz w:val="24"/>
          <w:szCs w:val="24"/>
        </w:rPr>
        <w:t>How can injection occur on the job?</w:t>
      </w:r>
    </w:p>
    <w:p w:rsidR="00976897" w:rsidRPr="003D1BC6" w:rsidRDefault="00976897" w:rsidP="00976897">
      <w:pPr>
        <w:rPr>
          <w:rFonts w:ascii="Book Antiqua" w:hAnsi="Book Antiqua"/>
          <w:sz w:val="24"/>
          <w:szCs w:val="24"/>
        </w:rPr>
      </w:pPr>
    </w:p>
    <w:p w:rsidR="00976897" w:rsidRPr="003D1BC6" w:rsidRDefault="00976897" w:rsidP="00976897">
      <w:pPr>
        <w:rPr>
          <w:rFonts w:ascii="Book Antiqua" w:hAnsi="Book Antiqua"/>
          <w:sz w:val="24"/>
          <w:szCs w:val="24"/>
        </w:rPr>
      </w:pPr>
    </w:p>
    <w:p w:rsidR="003D1BC6" w:rsidRDefault="00976897" w:rsidP="003D1BC6">
      <w:pPr>
        <w:rPr>
          <w:rFonts w:ascii="Book Antiqua" w:hAnsi="Book Antiqua"/>
          <w:sz w:val="24"/>
          <w:szCs w:val="24"/>
        </w:rPr>
      </w:pPr>
      <w:r w:rsidRPr="003D1BC6">
        <w:rPr>
          <w:rFonts w:ascii="Book Antiqua" w:hAnsi="Book Antiqua"/>
          <w:b/>
          <w:sz w:val="24"/>
          <w:szCs w:val="24"/>
        </w:rPr>
        <w:t>Task 7</w:t>
      </w:r>
      <w:r w:rsidR="003D1BC6">
        <w:rPr>
          <w:rFonts w:ascii="Book Antiqua" w:hAnsi="Book Antiqua"/>
          <w:sz w:val="24"/>
          <w:szCs w:val="24"/>
        </w:rPr>
        <w:t>:</w:t>
      </w:r>
      <w:r w:rsidR="003D1BC6">
        <w:rPr>
          <w:rFonts w:ascii="Book Antiqua" w:hAnsi="Book Antiqua"/>
          <w:sz w:val="24"/>
          <w:szCs w:val="24"/>
        </w:rPr>
        <w:tab/>
      </w:r>
      <w:r w:rsidRPr="003D1BC6">
        <w:rPr>
          <w:rFonts w:ascii="Book Antiqua" w:hAnsi="Book Antiqua"/>
          <w:sz w:val="24"/>
          <w:szCs w:val="24"/>
        </w:rPr>
        <w:t>How can individuals protect themselves from chemical hazards in the workplace?</w:t>
      </w:r>
    </w:p>
    <w:p w:rsidR="003D1BC6" w:rsidRDefault="003D1BC6" w:rsidP="003D1BC6">
      <w:r>
        <w:br w:type="page"/>
      </w:r>
    </w:p>
    <w:p w:rsidR="003D1BC6" w:rsidRDefault="003D1BC6" w:rsidP="00976897">
      <w:pPr>
        <w:pStyle w:val="Heading3"/>
        <w:rPr>
          <w:rFonts w:asciiTheme="minorHAnsi" w:hAnsiTheme="minorHAnsi"/>
          <w:color w:val="auto"/>
          <w:sz w:val="24"/>
          <w:szCs w:val="24"/>
        </w:rPr>
      </w:pPr>
    </w:p>
    <w:p w:rsidR="00976897" w:rsidRPr="00FC3217" w:rsidRDefault="00FC3217" w:rsidP="00976897">
      <w:pPr>
        <w:pStyle w:val="Heading3"/>
        <w:rPr>
          <w:rFonts w:asciiTheme="minorHAnsi" w:hAnsiTheme="minorHAnsi"/>
          <w:color w:val="auto"/>
          <w:sz w:val="24"/>
          <w:szCs w:val="24"/>
        </w:rPr>
      </w:pPr>
      <w:r w:rsidRPr="00FC3217">
        <w:rPr>
          <w:rFonts w:asciiTheme="minorHAnsi" w:hAnsiTheme="minorHAnsi"/>
          <w:color w:val="auto"/>
          <w:sz w:val="24"/>
          <w:szCs w:val="24"/>
        </w:rPr>
        <w:t>Answer Key</w:t>
      </w: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Watching a WHMIS Training Video</w:t>
      </w:r>
    </w:p>
    <w:p w:rsidR="00976897" w:rsidRPr="0012756B" w:rsidRDefault="00976897" w:rsidP="00976897">
      <w:pPr>
        <w:rPr>
          <w:rFonts w:asciiTheme="minorHAnsi" w:hAnsiTheme="minorHAnsi"/>
          <w:sz w:val="24"/>
          <w:szCs w:val="24"/>
        </w:rPr>
      </w:pPr>
      <w:r>
        <w:rPr>
          <w:rFonts w:asciiTheme="minorHAnsi" w:hAnsiTheme="minorHAnsi"/>
          <w:sz w:val="24"/>
          <w:szCs w:val="24"/>
        </w:rPr>
        <w:t>Employment service providers will often have job seekers watch WHMIS training videos to prepare to re-enter the workforce.  Watch this video:</w:t>
      </w:r>
    </w:p>
    <w:p w:rsidR="00976897" w:rsidRDefault="00897269" w:rsidP="00976897">
      <w:pPr>
        <w:rPr>
          <w:rFonts w:asciiTheme="minorHAnsi" w:hAnsiTheme="minorHAnsi"/>
          <w:sz w:val="24"/>
          <w:szCs w:val="24"/>
        </w:rPr>
      </w:pPr>
      <w:hyperlink r:id="rId10" w:history="1">
        <w:r w:rsidR="00976897" w:rsidRPr="0012756B">
          <w:rPr>
            <w:rStyle w:val="Hyperlink"/>
            <w:rFonts w:asciiTheme="minorHAnsi" w:hAnsiTheme="minorHAnsi"/>
            <w:sz w:val="24"/>
            <w:szCs w:val="24"/>
          </w:rPr>
          <w:t>http://aixsafety.com/wp-content/uploads/2011/11/IntroWHMISaix.htm</w:t>
        </w:r>
      </w:hyperlink>
      <w:r w:rsidR="00976897" w:rsidRPr="0012756B">
        <w:rPr>
          <w:rFonts w:asciiTheme="minorHAnsi" w:hAnsiTheme="minorHAnsi"/>
          <w:sz w:val="24"/>
          <w:szCs w:val="24"/>
        </w:rPr>
        <w:t xml:space="preserve">  “The WHMIS review” </w:t>
      </w:r>
      <w:proofErr w:type="gramStart"/>
      <w:r w:rsidR="00976897" w:rsidRPr="0012756B">
        <w:rPr>
          <w:rFonts w:asciiTheme="minorHAnsi" w:hAnsiTheme="minorHAnsi"/>
          <w:sz w:val="24"/>
          <w:szCs w:val="24"/>
        </w:rPr>
        <w:t>watch</w:t>
      </w:r>
      <w:proofErr w:type="gramEnd"/>
      <w:r w:rsidR="00976897" w:rsidRPr="0012756B">
        <w:rPr>
          <w:rFonts w:asciiTheme="minorHAnsi" w:hAnsiTheme="minorHAnsi"/>
          <w:sz w:val="24"/>
          <w:szCs w:val="24"/>
        </w:rPr>
        <w:t xml:space="preserve"> modules 1-</w:t>
      </w:r>
      <w:r w:rsidR="00976897">
        <w:rPr>
          <w:rFonts w:asciiTheme="minorHAnsi" w:hAnsiTheme="minorHAnsi"/>
          <w:sz w:val="24"/>
          <w:szCs w:val="24"/>
        </w:rPr>
        <w:t>2</w:t>
      </w:r>
      <w:r w:rsidR="00976897" w:rsidRPr="0012756B">
        <w:rPr>
          <w:rFonts w:asciiTheme="minorHAnsi" w:hAnsiTheme="minorHAnsi"/>
          <w:sz w:val="24"/>
          <w:szCs w:val="24"/>
        </w:rPr>
        <w:t xml:space="preserve"> </w:t>
      </w:r>
    </w:p>
    <w:p w:rsidR="00976897" w:rsidRDefault="00976897" w:rsidP="00976897">
      <w:pPr>
        <w:rPr>
          <w:rFonts w:asciiTheme="minorHAnsi" w:hAnsiTheme="minorHAnsi"/>
          <w:sz w:val="24"/>
          <w:szCs w:val="24"/>
        </w:rPr>
      </w:pPr>
      <w:r>
        <w:rPr>
          <w:rFonts w:asciiTheme="minorHAnsi" w:hAnsiTheme="minorHAnsi"/>
          <w:b/>
          <w:sz w:val="24"/>
          <w:szCs w:val="24"/>
        </w:rPr>
        <w:t xml:space="preserve">Task 1: </w:t>
      </w:r>
      <w:r>
        <w:rPr>
          <w:rFonts w:asciiTheme="minorHAnsi" w:hAnsiTheme="minorHAnsi"/>
          <w:sz w:val="24"/>
          <w:szCs w:val="24"/>
        </w:rPr>
        <w:t xml:space="preserve"> Why do workers need to participate in WHMIS training?</w:t>
      </w:r>
    </w:p>
    <w:p w:rsidR="00976897" w:rsidRPr="00CF5F19" w:rsidRDefault="00976897" w:rsidP="000C2DCE">
      <w:pPr>
        <w:pStyle w:val="ListParagraph"/>
        <w:numPr>
          <w:ilvl w:val="0"/>
          <w:numId w:val="57"/>
        </w:numPr>
        <w:rPr>
          <w:rFonts w:asciiTheme="minorHAnsi" w:hAnsiTheme="minorHAnsi"/>
          <w:sz w:val="24"/>
          <w:szCs w:val="24"/>
        </w:rPr>
      </w:pPr>
      <w:r>
        <w:rPr>
          <w:rFonts w:asciiTheme="minorHAnsi" w:hAnsiTheme="minorHAnsi"/>
          <w:sz w:val="24"/>
          <w:szCs w:val="24"/>
        </w:rPr>
        <w:t>They have to understand about chemicals that result in over 60% of the deaths in workplaces in Canada</w:t>
      </w:r>
    </w:p>
    <w:p w:rsidR="00976897" w:rsidRDefault="00976897" w:rsidP="00976897">
      <w:pPr>
        <w:rPr>
          <w:rFonts w:asciiTheme="minorHAnsi" w:hAnsiTheme="minorHAnsi"/>
          <w:sz w:val="24"/>
          <w:szCs w:val="24"/>
        </w:rPr>
      </w:pPr>
      <w:r>
        <w:rPr>
          <w:rFonts w:asciiTheme="minorHAnsi" w:hAnsiTheme="minorHAnsi"/>
          <w:b/>
          <w:sz w:val="24"/>
          <w:szCs w:val="24"/>
        </w:rPr>
        <w:t xml:space="preserve">Task 2: </w:t>
      </w:r>
      <w:r>
        <w:rPr>
          <w:rFonts w:asciiTheme="minorHAnsi" w:hAnsiTheme="minorHAnsi"/>
          <w:sz w:val="24"/>
          <w:szCs w:val="24"/>
        </w:rPr>
        <w:t>List 3 chemicals that cause health hazards</w:t>
      </w:r>
    </w:p>
    <w:p w:rsidR="00976897" w:rsidRDefault="00976897" w:rsidP="000C2DCE">
      <w:pPr>
        <w:pStyle w:val="ListParagraph"/>
        <w:numPr>
          <w:ilvl w:val="0"/>
          <w:numId w:val="57"/>
        </w:numPr>
        <w:rPr>
          <w:rFonts w:asciiTheme="minorHAnsi" w:hAnsiTheme="minorHAnsi"/>
          <w:sz w:val="24"/>
          <w:szCs w:val="24"/>
        </w:rPr>
      </w:pPr>
      <w:r>
        <w:rPr>
          <w:rFonts w:asciiTheme="minorHAnsi" w:hAnsiTheme="minorHAnsi"/>
          <w:sz w:val="24"/>
          <w:szCs w:val="24"/>
        </w:rPr>
        <w:t>Acids/Alkalis</w:t>
      </w:r>
    </w:p>
    <w:p w:rsidR="00976897" w:rsidRDefault="00976897" w:rsidP="000C2DCE">
      <w:pPr>
        <w:pStyle w:val="ListParagraph"/>
        <w:numPr>
          <w:ilvl w:val="0"/>
          <w:numId w:val="57"/>
        </w:numPr>
        <w:rPr>
          <w:rFonts w:asciiTheme="minorHAnsi" w:hAnsiTheme="minorHAnsi"/>
          <w:sz w:val="24"/>
          <w:szCs w:val="24"/>
        </w:rPr>
      </w:pPr>
      <w:r>
        <w:rPr>
          <w:rFonts w:asciiTheme="minorHAnsi" w:hAnsiTheme="minorHAnsi"/>
          <w:sz w:val="24"/>
          <w:szCs w:val="24"/>
        </w:rPr>
        <w:t>Gasoline</w:t>
      </w:r>
    </w:p>
    <w:p w:rsidR="00976897" w:rsidRDefault="00976897" w:rsidP="000C2DCE">
      <w:pPr>
        <w:pStyle w:val="ListParagraph"/>
        <w:numPr>
          <w:ilvl w:val="0"/>
          <w:numId w:val="57"/>
        </w:numPr>
        <w:rPr>
          <w:rFonts w:asciiTheme="minorHAnsi" w:hAnsiTheme="minorHAnsi"/>
          <w:sz w:val="24"/>
          <w:szCs w:val="24"/>
        </w:rPr>
      </w:pPr>
      <w:r>
        <w:rPr>
          <w:rFonts w:asciiTheme="minorHAnsi" w:hAnsiTheme="minorHAnsi"/>
          <w:sz w:val="24"/>
          <w:szCs w:val="24"/>
        </w:rPr>
        <w:t>Silica</w:t>
      </w:r>
    </w:p>
    <w:p w:rsidR="00976897" w:rsidRDefault="00976897" w:rsidP="000C2DCE">
      <w:pPr>
        <w:pStyle w:val="ListParagraph"/>
        <w:numPr>
          <w:ilvl w:val="0"/>
          <w:numId w:val="57"/>
        </w:numPr>
        <w:rPr>
          <w:rFonts w:asciiTheme="minorHAnsi" w:hAnsiTheme="minorHAnsi"/>
          <w:sz w:val="24"/>
          <w:szCs w:val="24"/>
        </w:rPr>
      </w:pPr>
      <w:r>
        <w:rPr>
          <w:rFonts w:asciiTheme="minorHAnsi" w:hAnsiTheme="minorHAnsi"/>
          <w:sz w:val="24"/>
          <w:szCs w:val="24"/>
        </w:rPr>
        <w:t>Solvents (mineral spirits)</w:t>
      </w:r>
    </w:p>
    <w:p w:rsidR="00976897" w:rsidRPr="00CF5F19" w:rsidRDefault="00976897" w:rsidP="000C2DCE">
      <w:pPr>
        <w:pStyle w:val="ListParagraph"/>
        <w:numPr>
          <w:ilvl w:val="0"/>
          <w:numId w:val="57"/>
        </w:numPr>
        <w:rPr>
          <w:rFonts w:asciiTheme="minorHAnsi" w:hAnsiTheme="minorHAnsi"/>
          <w:sz w:val="24"/>
          <w:szCs w:val="24"/>
        </w:rPr>
      </w:pPr>
      <w:r w:rsidRPr="00CF5F19">
        <w:rPr>
          <w:rFonts w:asciiTheme="minorHAnsi" w:hAnsiTheme="minorHAnsi"/>
          <w:sz w:val="24"/>
          <w:szCs w:val="24"/>
        </w:rPr>
        <w:t>Trichloroethylene</w:t>
      </w:r>
    </w:p>
    <w:p w:rsidR="00976897" w:rsidRDefault="00976897" w:rsidP="00976897">
      <w:pPr>
        <w:rPr>
          <w:rFonts w:asciiTheme="minorHAnsi" w:hAnsiTheme="minorHAnsi"/>
          <w:sz w:val="24"/>
          <w:szCs w:val="24"/>
        </w:rPr>
      </w:pPr>
      <w:r>
        <w:rPr>
          <w:rFonts w:asciiTheme="minorHAnsi" w:hAnsiTheme="minorHAnsi"/>
          <w:b/>
          <w:sz w:val="24"/>
          <w:szCs w:val="24"/>
        </w:rPr>
        <w:t>Task 3</w:t>
      </w:r>
      <w:r>
        <w:rPr>
          <w:rFonts w:asciiTheme="minorHAnsi" w:hAnsiTheme="minorHAnsi"/>
          <w:sz w:val="24"/>
          <w:szCs w:val="24"/>
        </w:rPr>
        <w:t>: List 3 effects chemicals can have on the body</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Irritation</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Headache/nausea/drowsiness</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Difficulty breathing</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Rashes</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Burns</w:t>
      </w:r>
    </w:p>
    <w:p w:rsidR="00976897"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Cancer</w:t>
      </w:r>
    </w:p>
    <w:p w:rsidR="00976897" w:rsidRPr="00CF5F19" w:rsidRDefault="00976897" w:rsidP="000C2DCE">
      <w:pPr>
        <w:pStyle w:val="ListParagraph"/>
        <w:numPr>
          <w:ilvl w:val="0"/>
          <w:numId w:val="59"/>
        </w:numPr>
        <w:rPr>
          <w:rFonts w:asciiTheme="minorHAnsi" w:hAnsiTheme="minorHAnsi"/>
          <w:sz w:val="24"/>
          <w:szCs w:val="24"/>
        </w:rPr>
      </w:pPr>
      <w:r>
        <w:rPr>
          <w:rFonts w:asciiTheme="minorHAnsi" w:hAnsiTheme="minorHAnsi"/>
          <w:sz w:val="24"/>
          <w:szCs w:val="24"/>
        </w:rPr>
        <w:t>Death</w:t>
      </w:r>
    </w:p>
    <w:p w:rsidR="00976897" w:rsidRDefault="00976897" w:rsidP="00976897">
      <w:pPr>
        <w:rPr>
          <w:rFonts w:asciiTheme="minorHAnsi" w:hAnsiTheme="minorHAnsi"/>
          <w:sz w:val="24"/>
          <w:szCs w:val="24"/>
        </w:rPr>
      </w:pPr>
      <w:r w:rsidRPr="002328B2">
        <w:rPr>
          <w:rFonts w:asciiTheme="minorHAnsi" w:hAnsiTheme="minorHAnsi"/>
          <w:b/>
          <w:sz w:val="24"/>
          <w:szCs w:val="24"/>
        </w:rPr>
        <w:t>Task 4</w:t>
      </w:r>
      <w:r>
        <w:rPr>
          <w:rFonts w:asciiTheme="minorHAnsi" w:hAnsiTheme="minorHAnsi"/>
          <w:b/>
          <w:sz w:val="24"/>
          <w:szCs w:val="24"/>
        </w:rPr>
        <w:t xml:space="preserve">: </w:t>
      </w:r>
      <w:r w:rsidRPr="00721598">
        <w:rPr>
          <w:rFonts w:asciiTheme="minorHAnsi" w:hAnsiTheme="minorHAnsi"/>
          <w:sz w:val="24"/>
          <w:szCs w:val="24"/>
        </w:rPr>
        <w:t xml:space="preserve">List and explain the health terms that will help an individual to understand labels on material data </w:t>
      </w:r>
    </w:p>
    <w:p w:rsidR="00976897" w:rsidRDefault="00976897" w:rsidP="00976897">
      <w:pPr>
        <w:rPr>
          <w:rFonts w:asciiTheme="minorHAnsi" w:hAnsiTheme="minorHAnsi"/>
          <w:b/>
          <w:sz w:val="24"/>
          <w:szCs w:val="24"/>
        </w:rPr>
      </w:pPr>
      <w:r>
        <w:rPr>
          <w:rFonts w:asciiTheme="minorHAnsi" w:hAnsiTheme="minorHAnsi"/>
          <w:sz w:val="24"/>
          <w:szCs w:val="24"/>
        </w:rPr>
        <w:t xml:space="preserve">              </w:t>
      </w:r>
      <w:proofErr w:type="gramStart"/>
      <w:r w:rsidRPr="00721598">
        <w:rPr>
          <w:rFonts w:asciiTheme="minorHAnsi" w:hAnsiTheme="minorHAnsi"/>
          <w:sz w:val="24"/>
          <w:szCs w:val="24"/>
        </w:rPr>
        <w:t>sheets</w:t>
      </w:r>
      <w:proofErr w:type="gramEnd"/>
      <w:r>
        <w:rPr>
          <w:rFonts w:asciiTheme="minorHAnsi" w:hAnsiTheme="minorHAnsi"/>
          <w:sz w:val="24"/>
          <w:szCs w:val="24"/>
        </w:rPr>
        <w:t xml:space="preserve"> </w:t>
      </w:r>
    </w:p>
    <w:p w:rsidR="00976897" w:rsidRPr="00721598" w:rsidRDefault="00976897" w:rsidP="000C2DCE">
      <w:pPr>
        <w:pStyle w:val="ListParagraph"/>
        <w:numPr>
          <w:ilvl w:val="0"/>
          <w:numId w:val="63"/>
        </w:numPr>
        <w:rPr>
          <w:rFonts w:asciiTheme="minorHAnsi" w:hAnsiTheme="minorHAnsi"/>
          <w:sz w:val="24"/>
          <w:szCs w:val="24"/>
        </w:rPr>
      </w:pPr>
      <w:r w:rsidRPr="00721598">
        <w:rPr>
          <w:rFonts w:asciiTheme="minorHAnsi" w:hAnsiTheme="minorHAnsi"/>
          <w:sz w:val="24"/>
          <w:szCs w:val="24"/>
        </w:rPr>
        <w:t>Acute</w:t>
      </w:r>
      <w:r>
        <w:rPr>
          <w:rFonts w:asciiTheme="minorHAnsi" w:hAnsiTheme="minorHAnsi"/>
          <w:sz w:val="24"/>
          <w:szCs w:val="24"/>
        </w:rPr>
        <w:t xml:space="preserve"> means brief and intense</w:t>
      </w:r>
    </w:p>
    <w:p w:rsidR="00976897" w:rsidRDefault="00976897" w:rsidP="000C2DCE">
      <w:pPr>
        <w:pStyle w:val="ListParagraph"/>
        <w:numPr>
          <w:ilvl w:val="0"/>
          <w:numId w:val="60"/>
        </w:numPr>
        <w:rPr>
          <w:rFonts w:asciiTheme="minorHAnsi" w:hAnsiTheme="minorHAnsi"/>
          <w:sz w:val="24"/>
          <w:szCs w:val="24"/>
        </w:rPr>
      </w:pPr>
      <w:r>
        <w:rPr>
          <w:rFonts w:asciiTheme="minorHAnsi" w:hAnsiTheme="minorHAnsi"/>
          <w:sz w:val="24"/>
          <w:szCs w:val="24"/>
        </w:rPr>
        <w:t>Chronic means prolonged and long term</w:t>
      </w:r>
    </w:p>
    <w:p w:rsidR="00976897" w:rsidRPr="00CF5F19" w:rsidRDefault="00976897" w:rsidP="000C2DCE">
      <w:pPr>
        <w:pStyle w:val="ListParagraph"/>
        <w:numPr>
          <w:ilvl w:val="0"/>
          <w:numId w:val="60"/>
        </w:numPr>
        <w:rPr>
          <w:rFonts w:asciiTheme="minorHAnsi" w:hAnsiTheme="minorHAnsi"/>
          <w:sz w:val="24"/>
          <w:szCs w:val="24"/>
        </w:rPr>
      </w:pPr>
      <w:r>
        <w:rPr>
          <w:rFonts w:asciiTheme="minorHAnsi" w:hAnsiTheme="minorHAnsi"/>
          <w:sz w:val="24"/>
          <w:szCs w:val="24"/>
        </w:rPr>
        <w:t>Latent period means the time between exposure and disease</w:t>
      </w:r>
    </w:p>
    <w:p w:rsidR="00976897" w:rsidRDefault="00976897" w:rsidP="00976897">
      <w:pPr>
        <w:rPr>
          <w:rFonts w:asciiTheme="minorHAnsi" w:hAnsiTheme="minorHAnsi"/>
          <w:sz w:val="24"/>
          <w:szCs w:val="24"/>
        </w:rPr>
      </w:pPr>
      <w:r>
        <w:rPr>
          <w:rFonts w:asciiTheme="minorHAnsi" w:hAnsiTheme="minorHAnsi"/>
          <w:b/>
          <w:sz w:val="24"/>
          <w:szCs w:val="24"/>
        </w:rPr>
        <w:t xml:space="preserve">Task 5:  </w:t>
      </w:r>
      <w:r>
        <w:rPr>
          <w:rFonts w:asciiTheme="minorHAnsi" w:hAnsiTheme="minorHAnsi"/>
          <w:sz w:val="24"/>
          <w:szCs w:val="24"/>
        </w:rPr>
        <w:t xml:space="preserve"> List 3 ways chemicals enter the body</w:t>
      </w:r>
    </w:p>
    <w:p w:rsidR="00976897" w:rsidRDefault="00976897" w:rsidP="000C2DCE">
      <w:pPr>
        <w:pStyle w:val="ListParagraph"/>
        <w:numPr>
          <w:ilvl w:val="0"/>
          <w:numId w:val="61"/>
        </w:numPr>
        <w:rPr>
          <w:rFonts w:asciiTheme="minorHAnsi" w:hAnsiTheme="minorHAnsi"/>
          <w:sz w:val="24"/>
          <w:szCs w:val="24"/>
        </w:rPr>
      </w:pPr>
      <w:r>
        <w:rPr>
          <w:rFonts w:asciiTheme="minorHAnsi" w:hAnsiTheme="minorHAnsi"/>
          <w:sz w:val="24"/>
          <w:szCs w:val="24"/>
        </w:rPr>
        <w:t>Inhalation</w:t>
      </w:r>
    </w:p>
    <w:p w:rsidR="00976897" w:rsidRDefault="00976897" w:rsidP="000C2DCE">
      <w:pPr>
        <w:pStyle w:val="ListParagraph"/>
        <w:numPr>
          <w:ilvl w:val="0"/>
          <w:numId w:val="61"/>
        </w:numPr>
        <w:rPr>
          <w:rFonts w:asciiTheme="minorHAnsi" w:hAnsiTheme="minorHAnsi"/>
          <w:sz w:val="24"/>
          <w:szCs w:val="24"/>
        </w:rPr>
      </w:pPr>
      <w:r>
        <w:rPr>
          <w:rFonts w:asciiTheme="minorHAnsi" w:hAnsiTheme="minorHAnsi"/>
          <w:sz w:val="24"/>
          <w:szCs w:val="24"/>
        </w:rPr>
        <w:lastRenderedPageBreak/>
        <w:t>Ingestion</w:t>
      </w:r>
    </w:p>
    <w:p w:rsidR="00976897" w:rsidRDefault="00976897" w:rsidP="000C2DCE">
      <w:pPr>
        <w:pStyle w:val="ListParagraph"/>
        <w:numPr>
          <w:ilvl w:val="0"/>
          <w:numId w:val="61"/>
        </w:numPr>
        <w:rPr>
          <w:rFonts w:asciiTheme="minorHAnsi" w:hAnsiTheme="minorHAnsi"/>
          <w:sz w:val="24"/>
          <w:szCs w:val="24"/>
        </w:rPr>
      </w:pPr>
      <w:r>
        <w:rPr>
          <w:rFonts w:asciiTheme="minorHAnsi" w:hAnsiTheme="minorHAnsi"/>
          <w:sz w:val="24"/>
          <w:szCs w:val="24"/>
        </w:rPr>
        <w:t>Absorption</w:t>
      </w:r>
    </w:p>
    <w:p w:rsidR="00976897" w:rsidRDefault="00976897" w:rsidP="000C2DCE">
      <w:pPr>
        <w:pStyle w:val="ListParagraph"/>
        <w:numPr>
          <w:ilvl w:val="0"/>
          <w:numId w:val="61"/>
        </w:numPr>
        <w:rPr>
          <w:rFonts w:asciiTheme="minorHAnsi" w:hAnsiTheme="minorHAnsi"/>
          <w:sz w:val="24"/>
          <w:szCs w:val="24"/>
        </w:rPr>
      </w:pPr>
      <w:r>
        <w:rPr>
          <w:rFonts w:asciiTheme="minorHAnsi" w:hAnsiTheme="minorHAnsi"/>
          <w:sz w:val="24"/>
          <w:szCs w:val="24"/>
        </w:rPr>
        <w:t>Injection</w:t>
      </w:r>
    </w:p>
    <w:p w:rsidR="00976897" w:rsidRDefault="00976897" w:rsidP="00976897">
      <w:pPr>
        <w:rPr>
          <w:rFonts w:asciiTheme="minorHAnsi" w:hAnsiTheme="minorHAnsi"/>
          <w:sz w:val="24"/>
          <w:szCs w:val="24"/>
        </w:rPr>
      </w:pPr>
      <w:r>
        <w:rPr>
          <w:rFonts w:asciiTheme="minorHAnsi" w:hAnsiTheme="minorHAnsi"/>
          <w:b/>
          <w:sz w:val="24"/>
          <w:szCs w:val="24"/>
        </w:rPr>
        <w:t>Task 6:</w:t>
      </w:r>
      <w:r>
        <w:rPr>
          <w:rFonts w:asciiTheme="minorHAnsi" w:hAnsiTheme="minorHAnsi"/>
          <w:sz w:val="24"/>
          <w:szCs w:val="24"/>
        </w:rPr>
        <w:t xml:space="preserve"> How can injection occur on the job?</w:t>
      </w:r>
    </w:p>
    <w:p w:rsidR="00976897" w:rsidRPr="00721598" w:rsidRDefault="00976897" w:rsidP="000C2DCE">
      <w:pPr>
        <w:pStyle w:val="ListParagraph"/>
        <w:numPr>
          <w:ilvl w:val="0"/>
          <w:numId w:val="64"/>
        </w:numPr>
        <w:rPr>
          <w:rFonts w:asciiTheme="minorHAnsi" w:hAnsiTheme="minorHAnsi"/>
          <w:sz w:val="24"/>
          <w:szCs w:val="24"/>
        </w:rPr>
      </w:pPr>
      <w:r>
        <w:rPr>
          <w:rFonts w:asciiTheme="minorHAnsi" w:hAnsiTheme="minorHAnsi"/>
          <w:sz w:val="24"/>
          <w:szCs w:val="24"/>
        </w:rPr>
        <w:t>Be stepping on a nail or through high pressure paint guns</w:t>
      </w:r>
    </w:p>
    <w:p w:rsidR="00976897" w:rsidRDefault="00976897" w:rsidP="00976897">
      <w:pPr>
        <w:rPr>
          <w:rFonts w:asciiTheme="minorHAnsi" w:hAnsiTheme="minorHAnsi"/>
          <w:b/>
          <w:sz w:val="24"/>
          <w:szCs w:val="24"/>
        </w:rPr>
      </w:pPr>
    </w:p>
    <w:p w:rsidR="00976897" w:rsidRPr="00444FA1" w:rsidRDefault="00976897" w:rsidP="00976897">
      <w:pPr>
        <w:rPr>
          <w:rFonts w:asciiTheme="minorHAnsi" w:hAnsiTheme="minorHAnsi"/>
          <w:sz w:val="24"/>
          <w:szCs w:val="24"/>
        </w:rPr>
      </w:pPr>
      <w:r>
        <w:rPr>
          <w:rFonts w:asciiTheme="minorHAnsi" w:hAnsiTheme="minorHAnsi"/>
          <w:b/>
          <w:sz w:val="24"/>
          <w:szCs w:val="24"/>
        </w:rPr>
        <w:t>Task 7</w:t>
      </w:r>
      <w:r>
        <w:rPr>
          <w:rFonts w:asciiTheme="minorHAnsi" w:hAnsiTheme="minorHAnsi"/>
          <w:sz w:val="24"/>
          <w:szCs w:val="24"/>
        </w:rPr>
        <w:t>: How can individuals protect themselves from chemical hazards in the workplace?</w:t>
      </w:r>
    </w:p>
    <w:p w:rsidR="00976897" w:rsidRDefault="00976897" w:rsidP="000C2DCE">
      <w:pPr>
        <w:pStyle w:val="ListParagraph"/>
        <w:numPr>
          <w:ilvl w:val="0"/>
          <w:numId w:val="62"/>
        </w:numPr>
        <w:spacing w:after="0" w:line="240" w:lineRule="auto"/>
        <w:jc w:val="both"/>
        <w:rPr>
          <w:rFonts w:asciiTheme="minorHAnsi" w:hAnsiTheme="minorHAnsi"/>
          <w:sz w:val="24"/>
          <w:szCs w:val="24"/>
        </w:rPr>
      </w:pPr>
      <w:r>
        <w:rPr>
          <w:rFonts w:asciiTheme="minorHAnsi" w:hAnsiTheme="minorHAnsi"/>
          <w:sz w:val="24"/>
          <w:szCs w:val="24"/>
        </w:rPr>
        <w:t>Recognize chemical hazards</w:t>
      </w:r>
    </w:p>
    <w:p w:rsidR="00976897" w:rsidRDefault="00976897" w:rsidP="000C2DCE">
      <w:pPr>
        <w:pStyle w:val="ListParagraph"/>
        <w:numPr>
          <w:ilvl w:val="0"/>
          <w:numId w:val="62"/>
        </w:numPr>
        <w:spacing w:after="0" w:line="240" w:lineRule="auto"/>
        <w:jc w:val="both"/>
        <w:rPr>
          <w:rFonts w:asciiTheme="minorHAnsi" w:hAnsiTheme="minorHAnsi"/>
          <w:sz w:val="24"/>
          <w:szCs w:val="24"/>
        </w:rPr>
      </w:pPr>
      <w:r>
        <w:rPr>
          <w:rFonts w:asciiTheme="minorHAnsi" w:hAnsiTheme="minorHAnsi"/>
          <w:sz w:val="24"/>
          <w:szCs w:val="24"/>
        </w:rPr>
        <w:t>Assess chemical hazards</w:t>
      </w:r>
    </w:p>
    <w:p w:rsidR="00976897" w:rsidRPr="007C1003" w:rsidRDefault="00976897" w:rsidP="000C2DCE">
      <w:pPr>
        <w:pStyle w:val="ListParagraph"/>
        <w:numPr>
          <w:ilvl w:val="0"/>
          <w:numId w:val="62"/>
        </w:numPr>
        <w:spacing w:after="0" w:line="240" w:lineRule="auto"/>
        <w:jc w:val="both"/>
        <w:rPr>
          <w:rFonts w:asciiTheme="minorHAnsi" w:hAnsiTheme="minorHAnsi"/>
          <w:sz w:val="24"/>
          <w:szCs w:val="24"/>
        </w:rPr>
      </w:pPr>
      <w:r>
        <w:rPr>
          <w:rFonts w:asciiTheme="minorHAnsi" w:hAnsiTheme="minorHAnsi"/>
          <w:sz w:val="24"/>
          <w:szCs w:val="24"/>
        </w:rPr>
        <w:t>Control chemical hazards</w:t>
      </w:r>
    </w:p>
    <w:p w:rsidR="00976897" w:rsidRDefault="00976897" w:rsidP="00976897">
      <w:pPr>
        <w:rPr>
          <w:rFonts w:asciiTheme="minorHAnsi" w:hAnsiTheme="minorHAnsi"/>
          <w:sz w:val="24"/>
          <w:szCs w:val="24"/>
        </w:rPr>
      </w:pPr>
      <w:r>
        <w:rPr>
          <w:rFonts w:asciiTheme="minorHAnsi" w:hAnsiTheme="minorHAnsi"/>
          <w:sz w:val="24"/>
          <w:szCs w:val="24"/>
        </w:rPr>
        <w:br w:type="page"/>
      </w:r>
    </w:p>
    <w:p w:rsidR="00976897" w:rsidRPr="009A696B" w:rsidRDefault="00976897" w:rsidP="00976897">
      <w:pPr>
        <w:rPr>
          <w:rFonts w:asciiTheme="minorHAnsi" w:hAnsiTheme="minorHAnsi"/>
          <w:b/>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A3.3</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172645">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p w:rsidR="00976897" w:rsidRDefault="00976897" w:rsidP="00976897">
      <w:pPr>
        <w:rPr>
          <w:rFonts w:asciiTheme="minorHAnsi" w:hAnsiTheme="minorHAnsi"/>
          <w:sz w:val="24"/>
          <w:szCs w:val="24"/>
        </w:rPr>
      </w:pPr>
    </w:p>
    <w:bookmarkEnd w:id="1"/>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69" w:rsidRDefault="00897269" w:rsidP="00976897">
      <w:pPr>
        <w:spacing w:after="0" w:line="240" w:lineRule="auto"/>
      </w:pPr>
      <w:r>
        <w:separator/>
      </w:r>
    </w:p>
  </w:endnote>
  <w:endnote w:type="continuationSeparator" w:id="0">
    <w:p w:rsidR="00897269" w:rsidRDefault="00897269"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C15E76">
          <w:rPr>
            <w:noProof/>
          </w:rPr>
          <w:t>6</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69" w:rsidRDefault="00897269" w:rsidP="00976897">
      <w:pPr>
        <w:spacing w:after="0" w:line="240" w:lineRule="auto"/>
      </w:pPr>
      <w:r>
        <w:separator/>
      </w:r>
    </w:p>
  </w:footnote>
  <w:footnote w:type="continuationSeparator" w:id="0">
    <w:p w:rsidR="00897269" w:rsidRDefault="00897269"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Default="00E14BA8" w:rsidP="00FC3217">
    <w:pPr>
      <w:tabs>
        <w:tab w:val="left" w:pos="240"/>
      </w:tabs>
    </w:pPr>
    <w:r>
      <w:rPr>
        <w:noProof/>
        <w:lang w:eastAsia="en-CA"/>
      </w:rPr>
      <w:drawing>
        <wp:anchor distT="0" distB="0" distL="114300" distR="114300" simplePos="0" relativeHeight="251659264" behindDoc="1" locked="0" layoutInCell="1" allowOverlap="1" wp14:anchorId="4671C64A" wp14:editId="15D0ED43">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C5F37"/>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1BC6"/>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071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A701D"/>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269"/>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5E76"/>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33F5"/>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3217"/>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xsafety.com/wp-content/uploads/2011/11/IntroWHMISai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ixsafety.com/wp-content/uploads/2011/11/IntroWHMISaix.htm" TargetMode="External"/><Relationship Id="rId4" Type="http://schemas.openxmlformats.org/officeDocument/2006/relationships/settings" Target="settings.xml"/><Relationship Id="rId9" Type="http://schemas.openxmlformats.org/officeDocument/2006/relationships/hyperlink" Target="http://aixsafety.com/wp-content/uploads/2011/11/IntroWHMISai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2015-04-07T17:51:00Z</cp:lastPrinted>
  <dcterms:created xsi:type="dcterms:W3CDTF">2015-04-06T01:29:00Z</dcterms:created>
  <dcterms:modified xsi:type="dcterms:W3CDTF">2015-04-07T17:51:00Z</dcterms:modified>
</cp:coreProperties>
</file>