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56B97427" w14:textId="77777777" w:rsidR="002E6D89" w:rsidRDefault="00000000">
      <w:pPr>
        <w:pStyle w:val="Title"/>
        <w:jc w:val="center"/>
        <w:rPr>
          <w:rFonts w:eastAsia="Helvetica Neue" w:cs="Helvetica Neue"/>
        </w:rPr>
      </w:pPr>
      <w:r w:rsidRPr="00A02C70">
        <w:rPr>
          <w:rFonts w:eastAsia="Helvetica Neue" w:cs="Helvetica Neue"/>
        </w:rPr>
        <w:t xml:space="preserve">Task Title: </w:t>
      </w:r>
      <w:r w:rsidR="002E6D89">
        <w:rPr>
          <w:rFonts w:eastAsia="Helvetica Neue" w:cs="Helvetica Neue"/>
        </w:rPr>
        <w:t xml:space="preserve">Calculate the Area of a Room that Includes a </w:t>
      </w:r>
    </w:p>
    <w:p w14:paraId="0E13FEBC" w14:textId="2D9F6383" w:rsidR="002E7422" w:rsidRPr="00A02C70" w:rsidRDefault="002E6D89">
      <w:pPr>
        <w:pStyle w:val="Title"/>
        <w:jc w:val="center"/>
        <w:rPr>
          <w:rFonts w:eastAsia="Helvetica Neue" w:cs="Helvetica Neue"/>
        </w:rPr>
      </w:pPr>
      <w:r>
        <w:rPr>
          <w:rFonts w:eastAsia="Helvetica Neue" w:cs="Helvetica Neue"/>
        </w:rPr>
        <w:t>Bay Window</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0BB1F030">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o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" filled="f"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42AC4593">
                      <wp:simplePos x="0" y="0"/>
                      <wp:positionH relativeFrom="column">
                        <wp:posOffset>5156200</wp:posOffset>
                      </wp:positionH>
                      <wp:positionV relativeFrom="paragraph">
                        <wp:posOffset>0</wp:posOffset>
                      </wp:positionV>
                      <wp:extent cx="231140" cy="231140"/>
                      <wp:effectExtent l="0" t="0" r="10160" b="1016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Z+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" fillcolor="#aeaaaa [2414]"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0F8A33A3">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78FD217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7U7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" filled="f"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F7B6503"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2E6D89">
        <w:rPr>
          <w:rFonts w:eastAsia="Helvetica Neue" w:cs="Helvetica Neue"/>
        </w:rPr>
        <w:t>Learner will calculate the area of a room that includes a bay window.</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F48FEA1" w14:textId="17085766" w:rsidR="00472DD4" w:rsidRDefault="00472DD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2E6D89">
        <w:rPr>
          <w:rFonts w:eastAsia="Helvetica Neue" w:cs="Helvetica Neue"/>
          <w:color w:val="000000"/>
        </w:rPr>
        <w:t>Use measures/C3.3</w:t>
      </w:r>
    </w:p>
    <w:p w14:paraId="75FA45FD" w14:textId="6BDF2796" w:rsidR="00472DD4" w:rsidRPr="00472DD4" w:rsidRDefault="00472DD4" w:rsidP="002E6D89">
      <w:pPr>
        <w:pBdr>
          <w:top w:val="nil"/>
          <w:left w:val="nil"/>
          <w:bottom w:val="nil"/>
          <w:right w:val="nil"/>
          <w:between w:val="nil"/>
        </w:pBdr>
        <w:spacing w:after="0" w:line="240" w:lineRule="auto"/>
        <w:ind w:left="720"/>
        <w:rPr>
          <w:rFonts w:eastAsia="Helvetica Neue" w:cs="Helvetica Neue"/>
          <w:color w:val="000000"/>
        </w:rPr>
      </w:pP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0138C1CC" w14:textId="73F7FFA6" w:rsidR="00472DD4" w:rsidRPr="00C270B8" w:rsidRDefault="00472DD4"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01E0A685" w14:textId="7334A941" w:rsidR="00C270B8" w:rsidRPr="00134134" w:rsidRDefault="00C270B8"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Ruler</w:t>
      </w:r>
    </w:p>
    <w:p w14:paraId="1CAA04C3" w14:textId="77777777" w:rsidR="002E7422" w:rsidRPr="00C5661B" w:rsidRDefault="00000000">
      <w:pPr>
        <w:rPr>
          <w:rFonts w:eastAsia="Helvetica Neue" w:cs="Helvetica Neue"/>
          <w:color w:val="1F3864"/>
          <w:sz w:val="28"/>
          <w:szCs w:val="28"/>
        </w:rPr>
      </w:pPr>
      <w:r w:rsidRPr="00C5661B">
        <w:br w:type="page"/>
      </w:r>
    </w:p>
    <w:p w14:paraId="2415A445" w14:textId="4DC04A30" w:rsidR="00C270B8" w:rsidRDefault="00C270B8">
      <w:pPr>
        <w:pStyle w:val="Heading1"/>
        <w:spacing w:after="240"/>
        <w:rPr>
          <w:rFonts w:eastAsia="Helvetica Neue" w:cs="Helvetica Neue"/>
        </w:rPr>
      </w:pPr>
      <w:r>
        <w:rPr>
          <w:rFonts w:eastAsia="Helvetica Neue" w:cs="Helvetica Neue"/>
        </w:rPr>
        <w:lastRenderedPageBreak/>
        <w:t>Notes for Instructors/Practitioners</w:t>
      </w:r>
    </w:p>
    <w:p w14:paraId="26804D3B" w14:textId="61495F5B" w:rsidR="00C270B8" w:rsidRPr="00C270B8" w:rsidRDefault="00C270B8" w:rsidP="00C270B8">
      <w:r>
        <w:t>This is an advanced task requiring the learner to know what a polygon is and how to calculate area using the Pythagorean Theorem.</w:t>
      </w:r>
    </w:p>
    <w:p w14:paraId="536A6FE7" w14:textId="3AAE42E9" w:rsidR="00C270B8" w:rsidRPr="00C270B8" w:rsidRDefault="00C270B8" w:rsidP="00C270B8">
      <w:pPr>
        <w:rPr>
          <w:rFonts w:eastAsia="Helvetica Neue" w:cs="Helvetica Neue"/>
          <w:color w:val="1F3864" w:themeColor="accent1" w:themeShade="80"/>
          <w:sz w:val="28"/>
          <w:szCs w:val="32"/>
        </w:rPr>
      </w:pPr>
      <w:r>
        <w:rPr>
          <w:rFonts w:eastAsia="Helvetica Neue" w:cs="Helvetica Neue"/>
        </w:rPr>
        <w:br w:type="page"/>
      </w:r>
    </w:p>
    <w:p w14:paraId="41856F9A" w14:textId="6D4BB6BE"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3E966D95" w14:textId="77777777" w:rsidR="002E6D89" w:rsidRDefault="002E6D89" w:rsidP="002E6D89">
      <w:r w:rsidRPr="002E6D89">
        <w:t>An important part of the job of a skilled construction tradesperson involves making calculations based on instructions such as blueprints.   Before laying the floor covering, a contractor must calculate the area of the floor to know how much carpet or tile must be ordered.  In complex floors, contractors will split the floor into smaller polygons to make the calculations simpler.  Look at the “Diagram of the Living Room”.</w:t>
      </w:r>
    </w:p>
    <w:p w14:paraId="330A40B2" w14:textId="77777777" w:rsidR="002E6D89" w:rsidRDefault="002E6D89" w:rsidP="002E6D89"/>
    <w:p w14:paraId="36DDA061" w14:textId="49758EB7" w:rsidR="002E6D89" w:rsidRDefault="002E6D89" w:rsidP="002E6D89"/>
    <w:p w14:paraId="146AAF63" w14:textId="0D12F8A1" w:rsidR="002E6D89" w:rsidRPr="002E6D89" w:rsidRDefault="002E6D89" w:rsidP="002E6D89">
      <w:pPr>
        <w:rPr>
          <w:b/>
          <w:bCs/>
        </w:rPr>
      </w:pPr>
      <w:r w:rsidRPr="002E6D89">
        <w:rPr>
          <w:b/>
          <w:bCs/>
        </w:rPr>
        <w:t>Diagram of a Living Room</w:t>
      </w:r>
    </w:p>
    <w:p w14:paraId="6500BD04" w14:textId="0262A797" w:rsidR="002E6D89" w:rsidRDefault="002E6D89" w:rsidP="002E6D89">
      <w:r w:rsidRPr="00D00501">
        <w:rPr>
          <w:noProof/>
          <w:lang w:eastAsia="en-CA"/>
        </w:rPr>
        <w:drawing>
          <wp:anchor distT="0" distB="0" distL="114300" distR="114300" simplePos="0" relativeHeight="251678720" behindDoc="0" locked="0" layoutInCell="1" allowOverlap="1" wp14:anchorId="65C24C9D" wp14:editId="06568EC3">
            <wp:simplePos x="0" y="0"/>
            <wp:positionH relativeFrom="column">
              <wp:posOffset>-505838</wp:posOffset>
            </wp:positionH>
            <wp:positionV relativeFrom="paragraph">
              <wp:posOffset>171854</wp:posOffset>
            </wp:positionV>
            <wp:extent cx="6906638" cy="4143983"/>
            <wp:effectExtent l="0" t="0" r="254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8333" cy="419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2C9842" w14:textId="77777777" w:rsidR="002E6D89" w:rsidRDefault="002E6D89" w:rsidP="002E6D89"/>
    <w:p w14:paraId="3FDD5768" w14:textId="77777777" w:rsidR="002E6D89" w:rsidRDefault="002E6D89" w:rsidP="002E6D89"/>
    <w:p w14:paraId="2425455E" w14:textId="77777777" w:rsidR="002E6D89" w:rsidRDefault="002E6D89" w:rsidP="002E6D89"/>
    <w:p w14:paraId="4F76ABF3" w14:textId="77777777" w:rsidR="002E6D89" w:rsidRDefault="002E6D89" w:rsidP="002E6D89"/>
    <w:p w14:paraId="626BBCB5" w14:textId="77777777" w:rsidR="002E6D89" w:rsidRDefault="002E6D89" w:rsidP="002E6D89"/>
    <w:p w14:paraId="7BCDEC37" w14:textId="77777777" w:rsidR="002E6D89" w:rsidRDefault="002E6D89" w:rsidP="002E6D89"/>
    <w:p w14:paraId="6876B3FE" w14:textId="77777777" w:rsidR="002E6D89" w:rsidRDefault="002E6D89" w:rsidP="002E6D89"/>
    <w:p w14:paraId="4254B84C" w14:textId="77777777" w:rsidR="002E6D89" w:rsidRDefault="002E6D89" w:rsidP="002E6D89"/>
    <w:p w14:paraId="762579A0" w14:textId="77777777" w:rsidR="002E6D89" w:rsidRDefault="002E6D89" w:rsidP="002E6D89"/>
    <w:p w14:paraId="27A1EF7E" w14:textId="77777777" w:rsidR="002E6D89" w:rsidRDefault="002E6D89" w:rsidP="002E6D89"/>
    <w:p w14:paraId="272D5869" w14:textId="77777777" w:rsidR="002E6D89" w:rsidRDefault="002E6D89" w:rsidP="002E6D89"/>
    <w:p w14:paraId="11C72D76" w14:textId="77777777" w:rsidR="002E6D89" w:rsidRDefault="002E6D89" w:rsidP="002E6D89"/>
    <w:p w14:paraId="0F44AE5F" w14:textId="77777777" w:rsidR="002E6D89" w:rsidRDefault="002E6D89" w:rsidP="002E6D89"/>
    <w:p w14:paraId="79D7AA0C" w14:textId="77777777" w:rsidR="002E6D89" w:rsidRDefault="002E6D89" w:rsidP="002E6D89"/>
    <w:p w14:paraId="5C6447AE" w14:textId="77777777" w:rsidR="002E6D89" w:rsidRPr="002E6D89" w:rsidRDefault="002E6D89" w:rsidP="002E6D89"/>
    <w:p w14:paraId="795E9606" w14:textId="77777777" w:rsidR="00472DD4" w:rsidRPr="00472DD4" w:rsidRDefault="00472DD4" w:rsidP="00472DD4"/>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2FD6A6E3" w:rsidR="00CD0884" w:rsidRDefault="00CD0884" w:rsidP="00CD0884">
      <w:pPr>
        <w:spacing w:after="240"/>
        <w:rPr>
          <w:rFonts w:eastAsia="Helvetica Neue" w:cs="Helvetica Neue"/>
          <w:b/>
        </w:rPr>
      </w:pPr>
      <w:r w:rsidRPr="006D1FA6">
        <w:rPr>
          <w:rFonts w:eastAsia="Helvetica Neue" w:cs="Helvetica Neue"/>
          <w:b/>
        </w:rPr>
        <w:t xml:space="preserve">Task 1: </w:t>
      </w:r>
      <w:r w:rsidR="002E6D89" w:rsidRPr="002E6D89">
        <w:rPr>
          <w:rFonts w:eastAsia="Helvetica Neue" w:cs="Helvetica Neue"/>
          <w:b/>
        </w:rPr>
        <w:t>Divide the complex polygon into known polygons</w:t>
      </w:r>
      <w:r w:rsidR="002E6D89">
        <w:rPr>
          <w:rFonts w:eastAsia="Helvetica Neue" w:cs="Helvetica Neue"/>
          <w:b/>
        </w:rPr>
        <w:t>. Label these on the room diagram.</w:t>
      </w:r>
    </w:p>
    <w:p w14:paraId="7ED14394" w14:textId="77777777" w:rsidR="002E6D89" w:rsidRPr="00C25BB2" w:rsidRDefault="002E6D89" w:rsidP="002E6D89">
      <w:pPr>
        <w:spacing w:after="240"/>
        <w:rPr>
          <w:rFonts w:eastAsia="Helvetica Neue" w:cs="Helvetica Neue"/>
        </w:rPr>
      </w:pPr>
      <w:r w:rsidRPr="00C25BB2">
        <w:rPr>
          <w:noProof/>
        </w:rPr>
        <mc:AlternateContent>
          <mc:Choice Requires="wps">
            <w:drawing>
              <wp:anchor distT="0" distB="0" distL="114300" distR="114300" simplePos="0" relativeHeight="251680768" behindDoc="0" locked="0" layoutInCell="1" hidden="0" allowOverlap="1" wp14:anchorId="183A1D0C" wp14:editId="08792576">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77BA172" w14:textId="77777777" w:rsidR="002E6D89" w:rsidRDefault="002E6D89" w:rsidP="002E6D89">
                            <w:pPr>
                              <w:textDirection w:val="btLr"/>
                            </w:pPr>
                          </w:p>
                        </w:txbxContent>
                      </wps:txbx>
                      <wps:bodyPr spcFirstLastPara="1" wrap="square" lIns="91425" tIns="91425" rIns="91425" bIns="91425" anchor="ctr" anchorCtr="0">
                        <a:noAutofit/>
                      </wps:bodyPr>
                    </wps:wsp>
                  </a:graphicData>
                </a:graphic>
              </wp:anchor>
            </w:drawing>
          </mc:Choice>
          <mc:Fallback>
            <w:pict>
              <v:rect w14:anchorId="183A1D0C" id="Rectangle 117904160" o:spid="_x0000_s1033" style="position:absolute;margin-left:2in;margin-top:27.7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577BA172" w14:textId="77777777" w:rsidR="002E6D89" w:rsidRDefault="002E6D89" w:rsidP="002E6D89">
                      <w:pPr>
                        <w:textDirection w:val="btLr"/>
                      </w:pPr>
                    </w:p>
                  </w:txbxContent>
                </v:textbox>
              </v:rect>
            </w:pict>
          </mc:Fallback>
        </mc:AlternateContent>
      </w:r>
      <w:r w:rsidRPr="00C25BB2">
        <w:rPr>
          <w:rFonts w:eastAsia="Helvetica Neue" w:cs="Helvetica Neue"/>
        </w:rPr>
        <w:t>Answer: No written response required here.</w:t>
      </w:r>
    </w:p>
    <w:p w14:paraId="3D1A8558" w14:textId="77777777" w:rsidR="002E6D89" w:rsidRPr="00C25BB2" w:rsidRDefault="002E6D89" w:rsidP="002E6D89">
      <w:pPr>
        <w:spacing w:after="240"/>
        <w:rPr>
          <w:rFonts w:eastAsia="Helvetica Neue" w:cs="Helvetica Neue"/>
        </w:rPr>
      </w:pPr>
      <w:r w:rsidRPr="00C25BB2">
        <w:rPr>
          <w:rFonts w:eastAsia="Helvetica Neue" w:cs="Helvetica Neue"/>
        </w:rPr>
        <w:t xml:space="preserve">Task completed:  Yes: </w:t>
      </w:r>
    </w:p>
    <w:p w14:paraId="3D7A4F1F" w14:textId="5695BBF6" w:rsidR="002E6D89" w:rsidRDefault="009F35B4" w:rsidP="002E6D89">
      <w:r>
        <w:t>_____________________________________________________________</w:t>
      </w:r>
    </w:p>
    <w:p w14:paraId="6BD5A564" w14:textId="539CBBEA" w:rsidR="00CD0884" w:rsidRDefault="00CD0884" w:rsidP="002E6D89">
      <w:pPr>
        <w:tabs>
          <w:tab w:val="left" w:pos="1563"/>
        </w:tabs>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2E6D89" w:rsidRPr="002E6D89">
        <w:rPr>
          <w:rFonts w:eastAsia="Helvetica Neue" w:cs="Helvetica Neue"/>
          <w:b/>
        </w:rPr>
        <w:t>Calculate the unknown lengths and label them on your diagram.  If necessary, round calculations to 2 decimal places.</w:t>
      </w:r>
      <w:r w:rsidR="002E6D89">
        <w:rPr>
          <w:rFonts w:eastAsia="Helvetica Neue" w:cs="Helvetica Neue"/>
          <w:b/>
        </w:rPr>
        <w:t xml:space="preserve">  </w:t>
      </w:r>
    </w:p>
    <w:p w14:paraId="0B2F5920" w14:textId="77777777" w:rsidR="002E6D89" w:rsidRPr="00C25BB2" w:rsidRDefault="002E6D89" w:rsidP="002E6D89">
      <w:pPr>
        <w:spacing w:after="240"/>
        <w:rPr>
          <w:rFonts w:eastAsia="Helvetica Neue" w:cs="Helvetica Neue"/>
        </w:rPr>
      </w:pPr>
      <w:r w:rsidRPr="00C25BB2">
        <w:rPr>
          <w:noProof/>
        </w:rPr>
        <mc:AlternateContent>
          <mc:Choice Requires="wps">
            <w:drawing>
              <wp:anchor distT="0" distB="0" distL="114300" distR="114300" simplePos="0" relativeHeight="251682816" behindDoc="0" locked="0" layoutInCell="1" hidden="0" allowOverlap="1" wp14:anchorId="661D2902" wp14:editId="07BB232C">
                <wp:simplePos x="0" y="0"/>
                <wp:positionH relativeFrom="column">
                  <wp:posOffset>1828800</wp:posOffset>
                </wp:positionH>
                <wp:positionV relativeFrom="paragraph">
                  <wp:posOffset>351790</wp:posOffset>
                </wp:positionV>
                <wp:extent cx="231140" cy="231140"/>
                <wp:effectExtent l="0" t="0" r="16510" b="16510"/>
                <wp:wrapNone/>
                <wp:docPr id="1877785658" name="Rectangle 1877785658"/>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C6F35C7" w14:textId="77777777" w:rsidR="002E6D89" w:rsidRDefault="002E6D89" w:rsidP="002E6D89">
                            <w:pPr>
                              <w:textDirection w:val="btLr"/>
                            </w:pPr>
                          </w:p>
                        </w:txbxContent>
                      </wps:txbx>
                      <wps:bodyPr spcFirstLastPara="1" wrap="square" lIns="91425" tIns="91425" rIns="91425" bIns="91425" anchor="ctr" anchorCtr="0">
                        <a:noAutofit/>
                      </wps:bodyPr>
                    </wps:wsp>
                  </a:graphicData>
                </a:graphic>
              </wp:anchor>
            </w:drawing>
          </mc:Choice>
          <mc:Fallback>
            <w:pict>
              <v:rect w14:anchorId="661D2902" id="Rectangle 1877785658" o:spid="_x0000_s1034" style="position:absolute;margin-left:2in;margin-top:27.7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" strokeweight="1pt">
                <v:stroke startarrowwidth="narrow" startarrowlength="short" endarrowwidth="narrow" endarrowlength="short"/>
                <v:textbox inset="2.53958mm,2.53958mm,2.53958mm,2.53958mm">
                  <w:txbxContent>
                    <w:p w14:paraId="5C6F35C7" w14:textId="77777777" w:rsidR="002E6D89" w:rsidRDefault="002E6D89" w:rsidP="002E6D89">
                      <w:pPr>
                        <w:textDirection w:val="btLr"/>
                      </w:pPr>
                    </w:p>
                  </w:txbxContent>
                </v:textbox>
              </v:rect>
            </w:pict>
          </mc:Fallback>
        </mc:AlternateContent>
      </w:r>
      <w:r w:rsidRPr="00C25BB2">
        <w:rPr>
          <w:rFonts w:eastAsia="Helvetica Neue" w:cs="Helvetica Neue"/>
        </w:rPr>
        <w:t>Answer: No written response required here.</w:t>
      </w:r>
    </w:p>
    <w:p w14:paraId="327ADB25" w14:textId="77777777" w:rsidR="002E6D89" w:rsidRPr="00C25BB2" w:rsidRDefault="002E6D89" w:rsidP="002E6D89">
      <w:pPr>
        <w:spacing w:after="240"/>
        <w:rPr>
          <w:rFonts w:eastAsia="Helvetica Neue" w:cs="Helvetica Neue"/>
        </w:rPr>
      </w:pPr>
      <w:r w:rsidRPr="00C25BB2">
        <w:rPr>
          <w:rFonts w:eastAsia="Helvetica Neue" w:cs="Helvetica Neue"/>
        </w:rPr>
        <w:t xml:space="preserve">Task completed:  Yes: </w:t>
      </w:r>
    </w:p>
    <w:p w14:paraId="2E35EEF6" w14:textId="49805C47" w:rsidR="002E6D89" w:rsidRDefault="009F35B4" w:rsidP="002E6D89">
      <w:r>
        <w:t>_____________________________________________________________</w:t>
      </w:r>
    </w:p>
    <w:p w14:paraId="037EA3E5" w14:textId="1822927B"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002E6D89" w:rsidRPr="002E6D89">
        <w:rPr>
          <w:rFonts w:eastAsia="Helvetica Neue" w:cs="Helvetica Neue"/>
          <w:b/>
        </w:rPr>
        <w:t>Calculate the area of the living room floor.</w:t>
      </w:r>
    </w:p>
    <w:p w14:paraId="2C623D04" w14:textId="77777777" w:rsidR="00CD0884" w:rsidRDefault="00CD0884" w:rsidP="00CD0884">
      <w:pPr>
        <w:spacing w:after="240"/>
        <w:rPr>
          <w:rFonts w:eastAsia="Helvetica Neue" w:cs="Helvetica Neue"/>
          <w:bCs/>
        </w:rPr>
      </w:pPr>
      <w:r>
        <w:rPr>
          <w:rFonts w:eastAsia="Helvetica Neue" w:cs="Helvetica Neue"/>
          <w:bCs/>
        </w:rPr>
        <w:t>Answer:</w:t>
      </w:r>
    </w:p>
    <w:p w14:paraId="4FCB9E77" w14:textId="77777777" w:rsidR="00CD0884" w:rsidRDefault="00CD0884" w:rsidP="00CD0884">
      <w:pPr>
        <w:spacing w:after="240"/>
        <w:rPr>
          <w:rFonts w:eastAsia="Helvetica Neue" w:cs="Helvetica Neue"/>
          <w:bCs/>
        </w:rPr>
      </w:pPr>
    </w:p>
    <w:p w14:paraId="518B172B" w14:textId="77777777" w:rsidR="00CD0884" w:rsidRDefault="00CD0884" w:rsidP="00CD0884">
      <w:pPr>
        <w:spacing w:after="240"/>
        <w:rPr>
          <w:rFonts w:eastAsia="Helvetica Neue" w:cs="Helvetica Neue"/>
          <w:bCs/>
        </w:rPr>
      </w:pPr>
    </w:p>
    <w:p w14:paraId="6004A197"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759BCCD1" w14:textId="77777777" w:rsidR="002E7422" w:rsidRDefault="002E7422">
      <w:pPr>
        <w:spacing w:after="240"/>
        <w:rPr>
          <w:rFonts w:eastAsia="Helvetica Neue" w:cs="Helvetica Neue"/>
        </w:rPr>
      </w:pPr>
    </w:p>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6AA42A5" w14:textId="77777777" w:rsidR="0007653B" w:rsidRDefault="0007653B" w:rsidP="0007653B">
      <w:pPr>
        <w:spacing w:after="240"/>
        <w:rPr>
          <w:rFonts w:eastAsia="Helvetica Neue" w:cs="Helvetica Neue"/>
          <w:b/>
        </w:rPr>
      </w:pPr>
      <w:r w:rsidRPr="006D1FA6">
        <w:rPr>
          <w:rFonts w:eastAsia="Helvetica Neue" w:cs="Helvetica Neue"/>
          <w:b/>
        </w:rPr>
        <w:t xml:space="preserve">Task 1: </w:t>
      </w:r>
      <w:r w:rsidRPr="002E6D89">
        <w:rPr>
          <w:rFonts w:eastAsia="Helvetica Neue" w:cs="Helvetica Neue"/>
          <w:b/>
        </w:rPr>
        <w:t>Divide the complex polygon into known polygons</w:t>
      </w:r>
      <w:r>
        <w:rPr>
          <w:rFonts w:eastAsia="Helvetica Neue" w:cs="Helvetica Neue"/>
          <w:b/>
        </w:rPr>
        <w:t>. Label these on the room diagram.</w:t>
      </w:r>
    </w:p>
    <w:p w14:paraId="3AC815E9" w14:textId="74BCADFA" w:rsidR="0007653B" w:rsidRDefault="0007653B" w:rsidP="0007653B">
      <w:pPr>
        <w:spacing w:after="240"/>
        <w:rPr>
          <w:rFonts w:eastAsia="Helvetica Neue" w:cs="Helvetica Neue"/>
        </w:rPr>
      </w:pPr>
      <w:r w:rsidRPr="00B8461C">
        <w:rPr>
          <w:noProof/>
        </w:rPr>
        <w:drawing>
          <wp:anchor distT="0" distB="0" distL="114300" distR="114300" simplePos="0" relativeHeight="251683840" behindDoc="0" locked="0" layoutInCell="1" allowOverlap="1" wp14:anchorId="5E945287" wp14:editId="79C3CE3C">
            <wp:simplePos x="0" y="0"/>
            <wp:positionH relativeFrom="column">
              <wp:posOffset>-107167</wp:posOffset>
            </wp:positionH>
            <wp:positionV relativeFrom="paragraph">
              <wp:posOffset>543290</wp:posOffset>
            </wp:positionV>
            <wp:extent cx="5943600" cy="3792424"/>
            <wp:effectExtent l="0" t="0" r="0" b="508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lum bright="14000" contrast="-28000"/>
                      <a:grayscl/>
                      <a:extLst>
                        <a:ext uri="{28A0092B-C50C-407E-A947-70E740481C1C}">
                          <a14:useLocalDpi xmlns:a14="http://schemas.microsoft.com/office/drawing/2010/main" val="0"/>
                        </a:ext>
                      </a:extLst>
                    </a:blip>
                    <a:srcRect l="7959" t="4613" r="6908" b="6094"/>
                    <a:stretch>
                      <a:fillRect/>
                    </a:stretch>
                  </pic:blipFill>
                  <pic:spPr bwMode="auto">
                    <a:xfrm>
                      <a:off x="0" y="0"/>
                      <a:ext cx="5943600" cy="3792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BB2">
        <w:rPr>
          <w:rFonts w:eastAsia="Helvetica Neue" w:cs="Helvetica Neue"/>
        </w:rPr>
        <w:t xml:space="preserve">Answer: </w:t>
      </w:r>
      <w:r>
        <w:rPr>
          <w:rFonts w:eastAsia="Helvetica Neue" w:cs="Helvetica Neue"/>
        </w:rPr>
        <w:t>Answers will vary if the learner labelled the diagram differently.  One example of a labelled diagram is:</w:t>
      </w:r>
    </w:p>
    <w:p w14:paraId="1BF75A0D" w14:textId="354A0C0A" w:rsidR="0007653B" w:rsidRDefault="0007653B" w:rsidP="0007653B">
      <w:pPr>
        <w:spacing w:after="240"/>
        <w:rPr>
          <w:rFonts w:eastAsia="Helvetica Neue" w:cs="Helvetica Neue"/>
        </w:rPr>
      </w:pPr>
    </w:p>
    <w:p w14:paraId="543F735F" w14:textId="542DF9E8" w:rsidR="0007653B" w:rsidRDefault="0007653B" w:rsidP="0007653B">
      <w:pPr>
        <w:spacing w:after="240"/>
        <w:rPr>
          <w:rFonts w:eastAsia="Helvetica Neue" w:cs="Helvetica Neue"/>
        </w:rPr>
      </w:pPr>
    </w:p>
    <w:p w14:paraId="4591447C" w14:textId="77777777" w:rsidR="0007653B" w:rsidRDefault="0007653B" w:rsidP="0007653B">
      <w:pPr>
        <w:spacing w:after="240"/>
        <w:rPr>
          <w:rFonts w:eastAsia="Helvetica Neue" w:cs="Helvetica Neue"/>
        </w:rPr>
      </w:pPr>
    </w:p>
    <w:p w14:paraId="3BF09BF6" w14:textId="77777777" w:rsidR="0007653B" w:rsidRDefault="0007653B" w:rsidP="0007653B">
      <w:pPr>
        <w:spacing w:after="240"/>
        <w:rPr>
          <w:rFonts w:eastAsia="Helvetica Neue" w:cs="Helvetica Neue"/>
        </w:rPr>
      </w:pPr>
    </w:p>
    <w:p w14:paraId="35FA21AB" w14:textId="77777777" w:rsidR="0007653B" w:rsidRDefault="0007653B" w:rsidP="0007653B">
      <w:pPr>
        <w:spacing w:after="240"/>
        <w:rPr>
          <w:rFonts w:eastAsia="Helvetica Neue" w:cs="Helvetica Neue"/>
        </w:rPr>
      </w:pPr>
    </w:p>
    <w:p w14:paraId="2AAA6360" w14:textId="77777777" w:rsidR="0007653B" w:rsidRDefault="0007653B" w:rsidP="0007653B">
      <w:pPr>
        <w:spacing w:after="240"/>
        <w:rPr>
          <w:rFonts w:eastAsia="Helvetica Neue" w:cs="Helvetica Neue"/>
        </w:rPr>
      </w:pPr>
    </w:p>
    <w:p w14:paraId="231F2FD5" w14:textId="77777777" w:rsidR="0007653B" w:rsidRDefault="0007653B" w:rsidP="0007653B">
      <w:pPr>
        <w:spacing w:after="240"/>
        <w:rPr>
          <w:rFonts w:eastAsia="Helvetica Neue" w:cs="Helvetica Neue"/>
        </w:rPr>
      </w:pPr>
    </w:p>
    <w:p w14:paraId="4689D343" w14:textId="77777777" w:rsidR="0007653B" w:rsidRDefault="0007653B" w:rsidP="0007653B">
      <w:pPr>
        <w:spacing w:after="240"/>
        <w:rPr>
          <w:rFonts w:eastAsia="Helvetica Neue" w:cs="Helvetica Neue"/>
        </w:rPr>
      </w:pPr>
    </w:p>
    <w:p w14:paraId="67CCFA4C" w14:textId="77777777" w:rsidR="0007653B" w:rsidRDefault="0007653B" w:rsidP="0007653B">
      <w:pPr>
        <w:spacing w:after="240"/>
        <w:rPr>
          <w:rFonts w:eastAsia="Helvetica Neue" w:cs="Helvetica Neue"/>
        </w:rPr>
      </w:pPr>
    </w:p>
    <w:p w14:paraId="66E3FBCB" w14:textId="77777777" w:rsidR="0007653B" w:rsidRDefault="0007653B" w:rsidP="0007653B">
      <w:pPr>
        <w:spacing w:after="240"/>
        <w:rPr>
          <w:rFonts w:eastAsia="Helvetica Neue" w:cs="Helvetica Neue"/>
        </w:rPr>
      </w:pPr>
    </w:p>
    <w:p w14:paraId="451AA825" w14:textId="77777777" w:rsidR="0007653B" w:rsidRDefault="0007653B" w:rsidP="0007653B">
      <w:pPr>
        <w:spacing w:after="240"/>
        <w:rPr>
          <w:rFonts w:eastAsia="Helvetica Neue" w:cs="Helvetica Neue"/>
        </w:rPr>
      </w:pPr>
    </w:p>
    <w:p w14:paraId="759D1F19" w14:textId="77777777" w:rsidR="0007653B" w:rsidRPr="00C25BB2" w:rsidRDefault="0007653B" w:rsidP="0007653B">
      <w:pPr>
        <w:spacing w:after="240"/>
        <w:rPr>
          <w:rFonts w:eastAsia="Helvetica Neue" w:cs="Helvetica Neue"/>
        </w:rPr>
      </w:pPr>
    </w:p>
    <w:p w14:paraId="14CD083C" w14:textId="77777777" w:rsidR="0007653B" w:rsidRDefault="0007653B" w:rsidP="0007653B"/>
    <w:p w14:paraId="18C1A796" w14:textId="77777777" w:rsidR="0007653B" w:rsidRDefault="0007653B" w:rsidP="0007653B">
      <w:pPr>
        <w:tabs>
          <w:tab w:val="left" w:pos="1563"/>
        </w:tabs>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Pr="002E6D89">
        <w:rPr>
          <w:rFonts w:eastAsia="Helvetica Neue" w:cs="Helvetica Neue"/>
          <w:b/>
        </w:rPr>
        <w:t>Calculate the unknown lengths and label them on your diagram.  If necessary, round calculations to 2 decimal places.</w:t>
      </w:r>
      <w:r>
        <w:rPr>
          <w:rFonts w:eastAsia="Helvetica Neue" w:cs="Helvetica Neue"/>
          <w:b/>
        </w:rPr>
        <w:t xml:space="preserve">  </w:t>
      </w:r>
    </w:p>
    <w:p w14:paraId="5D38A0D2" w14:textId="475A9C45" w:rsidR="0007653B" w:rsidRPr="0007653B" w:rsidRDefault="0007653B" w:rsidP="0007653B">
      <w:r w:rsidRPr="0007653B">
        <w:t>The following calculations are for the various lengths labelled on the answer diagram</w:t>
      </w:r>
      <w:r>
        <w:t>:</w:t>
      </w:r>
    </w:p>
    <w:p w14:paraId="607E878E" w14:textId="77777777" w:rsidR="0007653B" w:rsidRPr="0007653B" w:rsidRDefault="0007653B" w:rsidP="0007653B">
      <w:r w:rsidRPr="0007653B">
        <w:t>length a:  730 – (175+175) = 780-350 = 380 cm</w:t>
      </w:r>
    </w:p>
    <w:p w14:paraId="712348AC" w14:textId="4EC4BA57" w:rsidR="0007653B" w:rsidRPr="0007653B" w:rsidRDefault="0007653B" w:rsidP="0007653B">
      <w:r w:rsidRPr="0007653B">
        <w:t>length c: 500 - 320 = 180 cm</w:t>
      </w:r>
    </w:p>
    <w:p w14:paraId="71A7D283" w14:textId="77777777" w:rsidR="0007653B" w:rsidRPr="0007653B" w:rsidRDefault="0007653B" w:rsidP="0007653B">
      <w:r w:rsidRPr="0007653B">
        <w:br w:type="page"/>
      </w:r>
    </w:p>
    <w:p w14:paraId="4E43D84F" w14:textId="77777777" w:rsidR="0007653B" w:rsidRPr="0007653B" w:rsidRDefault="0007653B" w:rsidP="0007653B">
      <w:r w:rsidRPr="0007653B">
        <w:lastRenderedPageBreak/>
        <w:t>length d: needs to be calculated with the Pythagorean Theorem.  Round to 2 decimal places.</w:t>
      </w:r>
    </w:p>
    <w:p w14:paraId="1BCE3E1F" w14:textId="5AE3B552" w:rsidR="0007653B" w:rsidRPr="0007653B" w:rsidRDefault="0007653B" w:rsidP="0007653B">
      <w:pPr>
        <w:spacing w:after="0"/>
        <w:rPr>
          <w:vertAlign w:val="superscript"/>
        </w:rPr>
      </w:pPr>
      <w:r w:rsidRPr="0007653B">
        <w:t>Let c = 200cm</w:t>
      </w:r>
      <w:r w:rsidRPr="0007653B">
        <w:tab/>
      </w:r>
      <w:r w:rsidRPr="0007653B">
        <w:tab/>
      </w:r>
      <w:r w:rsidRPr="0007653B">
        <w:tab/>
        <w:t>c</w:t>
      </w:r>
      <w:r w:rsidRPr="0007653B">
        <w:rPr>
          <w:vertAlign w:val="superscript"/>
        </w:rPr>
        <w:t>2</w:t>
      </w:r>
      <w:r w:rsidRPr="0007653B">
        <w:t xml:space="preserve"> = a</w:t>
      </w:r>
      <w:r w:rsidRPr="0007653B">
        <w:rPr>
          <w:vertAlign w:val="superscript"/>
        </w:rPr>
        <w:t xml:space="preserve">2 </w:t>
      </w:r>
      <w:r w:rsidRPr="0007653B">
        <w:t>+ d</w:t>
      </w:r>
      <w:r w:rsidRPr="0007653B">
        <w:rPr>
          <w:vertAlign w:val="superscript"/>
        </w:rPr>
        <w:t>2</w:t>
      </w:r>
    </w:p>
    <w:p w14:paraId="5231E28F" w14:textId="55558D49" w:rsidR="0007653B" w:rsidRPr="0007653B" w:rsidRDefault="0007653B" w:rsidP="0007653B">
      <w:pPr>
        <w:spacing w:after="0"/>
      </w:pPr>
      <w:r w:rsidRPr="0007653B">
        <w:t>Let a = 180 cm</w:t>
      </w:r>
      <w:r w:rsidRPr="0007653B">
        <w:tab/>
      </w:r>
      <w:r w:rsidRPr="0007653B">
        <w:tab/>
      </w:r>
      <w:r w:rsidRPr="0007653B">
        <w:tab/>
        <w:t>(200)</w:t>
      </w:r>
      <w:r w:rsidRPr="0007653B">
        <w:rPr>
          <w:vertAlign w:val="superscript"/>
        </w:rPr>
        <w:t xml:space="preserve">2 </w:t>
      </w:r>
      <w:r w:rsidRPr="0007653B">
        <w:t>= (180)</w:t>
      </w:r>
      <w:r w:rsidRPr="0007653B">
        <w:rPr>
          <w:vertAlign w:val="superscript"/>
        </w:rPr>
        <w:t xml:space="preserve">2 </w:t>
      </w:r>
      <w:r w:rsidRPr="0007653B">
        <w:t>+ d</w:t>
      </w:r>
      <w:r w:rsidRPr="0007653B">
        <w:rPr>
          <w:vertAlign w:val="superscript"/>
        </w:rPr>
        <w:t>2</w:t>
      </w:r>
    </w:p>
    <w:p w14:paraId="5ECD63BC" w14:textId="01584A5C" w:rsidR="0007653B" w:rsidRPr="0007653B" w:rsidRDefault="0007653B" w:rsidP="0007653B">
      <w:pPr>
        <w:spacing w:after="0"/>
      </w:pPr>
      <w:r w:rsidRPr="0007653B">
        <w:t xml:space="preserve">Let d = unknown side d       </w:t>
      </w:r>
      <w:r w:rsidRPr="0007653B">
        <w:tab/>
        <w:t>40 000 = 32400 + d</w:t>
      </w:r>
      <w:r w:rsidRPr="0007653B">
        <w:rPr>
          <w:vertAlign w:val="superscript"/>
        </w:rPr>
        <w:t xml:space="preserve">2 </w:t>
      </w:r>
    </w:p>
    <w:p w14:paraId="087810B2" w14:textId="7B4D47EA" w:rsidR="0007653B" w:rsidRPr="0007653B" w:rsidRDefault="0007653B" w:rsidP="0007653B">
      <w:pPr>
        <w:spacing w:after="0"/>
        <w:rPr>
          <w:vertAlign w:val="superscript"/>
        </w:rPr>
      </w:pPr>
      <w:r w:rsidRPr="0007653B">
        <w:tab/>
      </w:r>
      <w:r w:rsidRPr="0007653B">
        <w:tab/>
      </w:r>
      <w:r w:rsidRPr="0007653B">
        <w:tab/>
        <w:t xml:space="preserve">       </w:t>
      </w:r>
      <w:r w:rsidRPr="0007653B">
        <w:tab/>
      </w:r>
      <w:r w:rsidRPr="0007653B">
        <w:tab/>
        <w:t>7600 = d</w:t>
      </w:r>
      <w:r w:rsidRPr="0007653B">
        <w:rPr>
          <w:vertAlign w:val="superscript"/>
        </w:rPr>
        <w:t>2</w:t>
      </w:r>
    </w:p>
    <w:p w14:paraId="012537A3" w14:textId="77777777" w:rsidR="0007653B" w:rsidRPr="0007653B" w:rsidRDefault="0007653B" w:rsidP="0007653B">
      <w:pPr>
        <w:spacing w:after="0"/>
      </w:pPr>
      <w:r w:rsidRPr="0007653B">
        <w:tab/>
      </w:r>
      <w:r w:rsidRPr="0007653B">
        <w:tab/>
      </w:r>
      <w:r w:rsidRPr="0007653B">
        <w:tab/>
        <w:t xml:space="preserve">              </w:t>
      </w:r>
      <w:r w:rsidRPr="0007653B">
        <w:tab/>
        <w:t>d = √ 7600 = 87.18 cm</w:t>
      </w:r>
    </w:p>
    <w:p w14:paraId="1076BA37" w14:textId="77777777" w:rsidR="0007653B" w:rsidRPr="0007653B" w:rsidRDefault="0007653B" w:rsidP="0007653B"/>
    <w:p w14:paraId="0BD419D2" w14:textId="376A9F86" w:rsidR="0007653B" w:rsidRPr="0007653B" w:rsidRDefault="0007653B" w:rsidP="0007653B">
      <w:r w:rsidRPr="0007653B">
        <w:t xml:space="preserve">length b: (requires the calculation of length d first) </w:t>
      </w:r>
    </w:p>
    <w:p w14:paraId="37DE0C1C" w14:textId="77777777" w:rsidR="0007653B" w:rsidRDefault="0007653B" w:rsidP="0007653B">
      <w:pPr>
        <w:spacing w:after="0"/>
      </w:pPr>
      <w:r w:rsidRPr="0007653B">
        <w:t xml:space="preserve">length b: 730 – (175 + 175 + 87.18 + 87.18 (length d)) = </w:t>
      </w:r>
    </w:p>
    <w:p w14:paraId="62EF4A35" w14:textId="768A6F55" w:rsidR="0007653B" w:rsidRPr="0007653B" w:rsidRDefault="0007653B" w:rsidP="0007653B">
      <w:pPr>
        <w:spacing w:after="0"/>
      </w:pPr>
      <w:r w:rsidRPr="0007653B">
        <w:t>730 – 524.36 = 205.64 cm</w:t>
      </w:r>
    </w:p>
    <w:p w14:paraId="2455C0B3" w14:textId="77777777" w:rsidR="0007653B" w:rsidRPr="0007653B" w:rsidRDefault="0007653B" w:rsidP="0007653B"/>
    <w:p w14:paraId="7EBF00CF" w14:textId="77777777" w:rsidR="0007653B" w:rsidRDefault="0007653B" w:rsidP="0007653B"/>
    <w:p w14:paraId="08CE4A54" w14:textId="77777777" w:rsidR="0007653B" w:rsidRDefault="0007653B" w:rsidP="0007653B">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sidRPr="002E6D89">
        <w:rPr>
          <w:rFonts w:eastAsia="Helvetica Neue" w:cs="Helvetica Neue"/>
          <w:b/>
        </w:rPr>
        <w:t>Calculate the area of the living room floor.</w:t>
      </w:r>
    </w:p>
    <w:p w14:paraId="6A57544B" w14:textId="47F1FE57" w:rsidR="0007653B" w:rsidRPr="0007653B" w:rsidRDefault="0007653B" w:rsidP="0007653B">
      <w:pPr>
        <w:spacing w:after="0"/>
        <w:rPr>
          <w:rFonts w:eastAsia="Helvetica Neue" w:cs="Helvetica Neue"/>
          <w:bCs/>
        </w:rPr>
      </w:pPr>
      <w:r w:rsidRPr="0007653B">
        <w:rPr>
          <w:rFonts w:eastAsia="Helvetica Neue" w:cs="Helvetica Neue"/>
          <w:bCs/>
        </w:rPr>
        <w:t>Answer: The following calculations are for the various areas labelled on the diagram</w:t>
      </w:r>
      <w:r>
        <w:rPr>
          <w:rFonts w:eastAsia="Helvetica Neue" w:cs="Helvetica Neue"/>
          <w:bCs/>
        </w:rPr>
        <w:t>:</w:t>
      </w:r>
    </w:p>
    <w:p w14:paraId="3EAB744A" w14:textId="77777777" w:rsidR="0007653B" w:rsidRDefault="0007653B" w:rsidP="0007653B">
      <w:pPr>
        <w:spacing w:after="0"/>
        <w:rPr>
          <w:rFonts w:eastAsia="Helvetica Neue" w:cs="Helvetica Neue"/>
          <w:bCs/>
        </w:rPr>
      </w:pPr>
    </w:p>
    <w:p w14:paraId="3349A9B2" w14:textId="1423DB94" w:rsidR="0007653B" w:rsidRPr="0007653B" w:rsidRDefault="0007653B" w:rsidP="0007653B">
      <w:pPr>
        <w:spacing w:after="0"/>
        <w:rPr>
          <w:rFonts w:eastAsia="Helvetica Neue" w:cs="Helvetica Neue"/>
          <w:bCs/>
        </w:rPr>
      </w:pPr>
      <w:r w:rsidRPr="0007653B">
        <w:rPr>
          <w:rFonts w:eastAsia="Helvetica Neue" w:cs="Helvetica Neue"/>
          <w:bCs/>
        </w:rPr>
        <w:t>Area A = length x width = 730 cm x 320 cm = 233 600 cm</w:t>
      </w:r>
      <w:r w:rsidRPr="0007653B">
        <w:rPr>
          <w:rFonts w:eastAsia="Helvetica Neue" w:cs="Helvetica Neue"/>
          <w:bCs/>
          <w:vertAlign w:val="superscript"/>
        </w:rPr>
        <w:t>2</w:t>
      </w:r>
    </w:p>
    <w:p w14:paraId="2BFFF372" w14:textId="77777777" w:rsidR="0007653B" w:rsidRPr="0007653B" w:rsidRDefault="0007653B" w:rsidP="0007653B">
      <w:pPr>
        <w:spacing w:after="0"/>
        <w:rPr>
          <w:rFonts w:eastAsia="Helvetica Neue" w:cs="Helvetica Neue"/>
          <w:bCs/>
          <w:vertAlign w:val="superscript"/>
        </w:rPr>
      </w:pPr>
      <w:r w:rsidRPr="0007653B">
        <w:rPr>
          <w:rFonts w:eastAsia="Helvetica Neue" w:cs="Helvetica Neue"/>
          <w:bCs/>
        </w:rPr>
        <w:t>Area B = length x width = 205.64 cm x 180 cm = 37 015.2 cm</w:t>
      </w:r>
      <w:r w:rsidRPr="0007653B">
        <w:rPr>
          <w:rFonts w:eastAsia="Helvetica Neue" w:cs="Helvetica Neue"/>
          <w:bCs/>
          <w:vertAlign w:val="superscript"/>
        </w:rPr>
        <w:t>2</w:t>
      </w:r>
    </w:p>
    <w:p w14:paraId="152B37D4" w14:textId="77777777" w:rsidR="0007653B" w:rsidRPr="0007653B" w:rsidRDefault="0007653B" w:rsidP="0007653B">
      <w:pPr>
        <w:spacing w:after="0"/>
        <w:rPr>
          <w:rFonts w:eastAsia="Helvetica Neue" w:cs="Helvetica Neue"/>
          <w:bCs/>
          <w:vertAlign w:val="superscript"/>
        </w:rPr>
      </w:pPr>
      <w:r w:rsidRPr="0007653B">
        <w:rPr>
          <w:rFonts w:eastAsia="Helvetica Neue" w:cs="Helvetica Neue"/>
          <w:bCs/>
        </w:rPr>
        <w:t>Area C = ½ (base x height) = ½ (87.18 cm x 180 cm) = 7 846.2 cm</w:t>
      </w:r>
      <w:r w:rsidRPr="0007653B">
        <w:rPr>
          <w:rFonts w:eastAsia="Helvetica Neue" w:cs="Helvetica Neue"/>
          <w:bCs/>
          <w:vertAlign w:val="superscript"/>
        </w:rPr>
        <w:t>2</w:t>
      </w:r>
    </w:p>
    <w:p w14:paraId="36098A92" w14:textId="77777777" w:rsidR="0007653B" w:rsidRPr="0007653B" w:rsidRDefault="0007653B" w:rsidP="0007653B">
      <w:pPr>
        <w:spacing w:after="0"/>
        <w:rPr>
          <w:rFonts w:eastAsia="Helvetica Neue" w:cs="Helvetica Neue"/>
          <w:bCs/>
          <w:vertAlign w:val="superscript"/>
        </w:rPr>
      </w:pPr>
      <w:r w:rsidRPr="0007653B">
        <w:rPr>
          <w:rFonts w:eastAsia="Helvetica Neue" w:cs="Helvetica Neue"/>
          <w:bCs/>
        </w:rPr>
        <w:t>Area D = ½ (base x height) = ½ (87.18 cm x 180 cm) = 7 846.2 cm</w:t>
      </w:r>
      <w:r w:rsidRPr="0007653B">
        <w:rPr>
          <w:rFonts w:eastAsia="Helvetica Neue" w:cs="Helvetica Neue"/>
          <w:bCs/>
          <w:vertAlign w:val="superscript"/>
        </w:rPr>
        <w:t>2</w:t>
      </w:r>
    </w:p>
    <w:p w14:paraId="5369C9A6" w14:textId="77777777" w:rsidR="0007653B" w:rsidRDefault="0007653B" w:rsidP="0007653B">
      <w:pPr>
        <w:spacing w:after="0"/>
        <w:rPr>
          <w:rFonts w:eastAsia="Helvetica Neue" w:cs="Helvetica Neue"/>
          <w:bCs/>
        </w:rPr>
      </w:pPr>
    </w:p>
    <w:p w14:paraId="2715D29D" w14:textId="52990536" w:rsidR="0007653B" w:rsidRPr="0007653B" w:rsidRDefault="0007653B" w:rsidP="0007653B">
      <w:pPr>
        <w:spacing w:after="0"/>
        <w:rPr>
          <w:rFonts w:eastAsia="Helvetica Neue" w:cs="Helvetica Neue"/>
          <w:bCs/>
        </w:rPr>
      </w:pPr>
      <w:r w:rsidRPr="0007653B">
        <w:rPr>
          <w:rFonts w:eastAsia="Helvetica Neue" w:cs="Helvetica Neue"/>
          <w:bCs/>
        </w:rPr>
        <w:t xml:space="preserve">Note:  Area C and D are the same.  Student could do the calculation once and multiply it by 2 or calculate the area as a rectangle for C and D.  All are acceptable methods of finding the area for these figures.  </w:t>
      </w:r>
    </w:p>
    <w:p w14:paraId="2121513E" w14:textId="77777777" w:rsidR="0007653B" w:rsidRDefault="0007653B" w:rsidP="0007653B">
      <w:pPr>
        <w:spacing w:after="0"/>
        <w:rPr>
          <w:rFonts w:eastAsia="Helvetica Neue" w:cs="Helvetica Neue"/>
          <w:bCs/>
        </w:rPr>
      </w:pPr>
    </w:p>
    <w:p w14:paraId="0B3DA722" w14:textId="1C69C7C3" w:rsidR="0007653B" w:rsidRPr="0007653B" w:rsidRDefault="0007653B" w:rsidP="0007653B">
      <w:pPr>
        <w:spacing w:after="0"/>
        <w:rPr>
          <w:rFonts w:eastAsia="Helvetica Neue" w:cs="Helvetica Neue"/>
          <w:bCs/>
          <w:vertAlign w:val="superscript"/>
        </w:rPr>
      </w:pPr>
      <w:r w:rsidRPr="0007653B">
        <w:rPr>
          <w:rFonts w:eastAsia="Helvetica Neue" w:cs="Helvetica Neue"/>
          <w:bCs/>
        </w:rPr>
        <w:t>Area of Floor: Area A + Area B + Area C + Area D = 233 600 cm</w:t>
      </w:r>
      <w:r w:rsidRPr="0007653B">
        <w:rPr>
          <w:rFonts w:eastAsia="Helvetica Neue" w:cs="Helvetica Neue"/>
          <w:bCs/>
          <w:vertAlign w:val="superscript"/>
        </w:rPr>
        <w:t>2</w:t>
      </w:r>
      <w:r w:rsidRPr="0007653B">
        <w:rPr>
          <w:rFonts w:eastAsia="Helvetica Neue" w:cs="Helvetica Neue"/>
          <w:bCs/>
        </w:rPr>
        <w:t xml:space="preserve"> + 37 015.2 cm</w:t>
      </w:r>
      <w:r w:rsidRPr="0007653B">
        <w:rPr>
          <w:rFonts w:eastAsia="Helvetica Neue" w:cs="Helvetica Neue"/>
          <w:bCs/>
          <w:vertAlign w:val="superscript"/>
        </w:rPr>
        <w:t>2</w:t>
      </w:r>
      <w:r w:rsidRPr="0007653B">
        <w:rPr>
          <w:rFonts w:eastAsia="Helvetica Neue" w:cs="Helvetica Neue"/>
          <w:bCs/>
        </w:rPr>
        <w:t xml:space="preserve"> + 7 846.2 cm</w:t>
      </w:r>
      <w:r w:rsidRPr="0007653B">
        <w:rPr>
          <w:rFonts w:eastAsia="Helvetica Neue" w:cs="Helvetica Neue"/>
          <w:bCs/>
          <w:vertAlign w:val="superscript"/>
        </w:rPr>
        <w:t>2</w:t>
      </w:r>
      <w:r w:rsidRPr="0007653B">
        <w:rPr>
          <w:rFonts w:eastAsia="Helvetica Neue" w:cs="Helvetica Neue"/>
          <w:bCs/>
        </w:rPr>
        <w:t xml:space="preserve"> + 7 846.2 cm</w:t>
      </w:r>
      <w:r w:rsidRPr="0007653B">
        <w:rPr>
          <w:rFonts w:eastAsia="Helvetica Neue" w:cs="Helvetica Neue"/>
          <w:bCs/>
          <w:vertAlign w:val="superscript"/>
        </w:rPr>
        <w:t xml:space="preserve">2 </w:t>
      </w:r>
    </w:p>
    <w:p w14:paraId="4459E6A4" w14:textId="77777777" w:rsidR="0007653B" w:rsidRDefault="0007653B" w:rsidP="0007653B">
      <w:pPr>
        <w:spacing w:after="0"/>
        <w:rPr>
          <w:rFonts w:eastAsia="Helvetica Neue" w:cs="Helvetica Neue"/>
          <w:bCs/>
        </w:rPr>
      </w:pPr>
    </w:p>
    <w:p w14:paraId="57416B83" w14:textId="1636835B" w:rsidR="0007653B" w:rsidRPr="0007653B" w:rsidRDefault="0007653B" w:rsidP="0007653B">
      <w:pPr>
        <w:spacing w:after="0"/>
        <w:rPr>
          <w:rFonts w:eastAsia="Helvetica Neue" w:cs="Helvetica Neue"/>
          <w:bCs/>
          <w:vertAlign w:val="superscript"/>
        </w:rPr>
      </w:pPr>
      <w:r w:rsidRPr="0007653B">
        <w:rPr>
          <w:rFonts w:eastAsia="Helvetica Neue" w:cs="Helvetica Neue"/>
          <w:bCs/>
        </w:rPr>
        <w:t>Area of Floor: 286 307.6 cm</w:t>
      </w:r>
      <w:r w:rsidRPr="0007653B">
        <w:rPr>
          <w:rFonts w:eastAsia="Helvetica Neue" w:cs="Helvetica Neue"/>
          <w:bCs/>
          <w:vertAlign w:val="superscript"/>
        </w:rPr>
        <w:t>2</w:t>
      </w:r>
    </w:p>
    <w:p w14:paraId="6D062DF0" w14:textId="03C66838" w:rsidR="0007653B" w:rsidRPr="0007653B" w:rsidRDefault="0007653B" w:rsidP="0007653B">
      <w:pPr>
        <w:spacing w:after="0"/>
        <w:rPr>
          <w:rFonts w:eastAsia="Helvetica Neue" w:cs="Helvetica Neue"/>
          <w:bCs/>
        </w:rPr>
      </w:pPr>
    </w:p>
    <w:p w14:paraId="125DACEB" w14:textId="477612D8" w:rsidR="00472DD4" w:rsidRDefault="00472DD4" w:rsidP="00472DD4">
      <w:pPr>
        <w:rPr>
          <w:rFonts w:eastAsia="Helvetica Neue" w:cs="Helvetica Neue"/>
        </w:rPr>
      </w:pPr>
    </w:p>
    <w:p w14:paraId="682167DB" w14:textId="77777777" w:rsidR="0007653B" w:rsidRDefault="0007653B" w:rsidP="00472DD4">
      <w:pPr>
        <w:rPr>
          <w:rFonts w:eastAsia="Helvetica Neue" w:cs="Helvetica Neue"/>
        </w:rPr>
      </w:pPr>
    </w:p>
    <w:p w14:paraId="4584F81F" w14:textId="77777777" w:rsidR="0007653B" w:rsidRDefault="0007653B" w:rsidP="00472DD4">
      <w:pPr>
        <w:rPr>
          <w:rFonts w:eastAsia="Helvetica Neue" w:cs="Helvetica Neue"/>
        </w:rPr>
      </w:pPr>
    </w:p>
    <w:p w14:paraId="43F21263" w14:textId="77777777" w:rsidR="0007653B" w:rsidRPr="00472DD4" w:rsidRDefault="0007653B" w:rsidP="00472DD4">
      <w:pPr>
        <w:rPr>
          <w:rFonts w:eastAsia="Helvetica Neue" w:cs="Helvetica Neue"/>
          <w:color w:val="1F3864" w:themeColor="accent1" w:themeShade="80"/>
          <w:sz w:val="28"/>
          <w:szCs w:val="32"/>
        </w:rPr>
      </w:pP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666B6D84" w:rsidR="002E7422" w:rsidRPr="00C5661B" w:rsidRDefault="0007653B">
            <w:pPr>
              <w:spacing w:after="240"/>
              <w:rPr>
                <w:rFonts w:eastAsia="Helvetica Neue" w:cs="Helvetica Neue"/>
              </w:rPr>
            </w:pPr>
            <w:r>
              <w:rPr>
                <w:rFonts w:eastAsia="Helvetica Neue" w:cs="Helvetica Neue"/>
              </w:rPr>
              <w:t>C3.3</w:t>
            </w:r>
          </w:p>
        </w:tc>
        <w:tc>
          <w:tcPr>
            <w:tcW w:w="2979" w:type="dxa"/>
          </w:tcPr>
          <w:p w14:paraId="26F94008" w14:textId="6C49095E" w:rsidR="002E7422" w:rsidRPr="00C5661B" w:rsidRDefault="0007653B">
            <w:pPr>
              <w:spacing w:after="240"/>
              <w:rPr>
                <w:rFonts w:eastAsia="Helvetica Neue" w:cs="Helvetica Neue"/>
              </w:rPr>
            </w:pPr>
            <w:r w:rsidRPr="00432922">
              <w:t>calculates using numbers expressed as whole numbers, fractions, dec</w:t>
            </w:r>
            <w:r>
              <w:t>imals, percentages and integers</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5D743D2A" w:rsidR="002E7422" w:rsidRPr="00C5661B" w:rsidRDefault="0007653B">
            <w:pPr>
              <w:spacing w:after="240"/>
              <w:rPr>
                <w:rFonts w:eastAsia="Helvetica Neue" w:cs="Helvetica Neue"/>
              </w:rPr>
            </w:pPr>
            <w:r w:rsidRPr="00432922">
              <w:t xml:space="preserve">understands and uses properties of angles </w:t>
            </w:r>
            <w:r>
              <w:t>and triangles to solve problems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5666BEC9" w:rsidR="002E7422" w:rsidRPr="00C5661B" w:rsidRDefault="0007653B">
            <w:pPr>
              <w:spacing w:after="240"/>
              <w:rPr>
                <w:rFonts w:eastAsia="Helvetica Neue" w:cs="Helvetica Neue"/>
              </w:rPr>
            </w:pPr>
            <w:r w:rsidRPr="006D29BD">
              <w:t xml:space="preserve">understands and uses formulas for finding </w:t>
            </w:r>
            <w:r>
              <w:t xml:space="preserve">the perimeter, area and volume </w:t>
            </w:r>
            <w:r w:rsidRPr="006D29BD">
              <w:t>of no</w:t>
            </w:r>
            <w:r>
              <w:t>n-rectangular, composite shapes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785E3E7A" w:rsidR="002E7422" w:rsidRPr="00C5661B" w:rsidRDefault="0007653B">
            <w:pPr>
              <w:spacing w:after="240"/>
              <w:rPr>
                <w:rFonts w:eastAsia="Helvetica Neue" w:cs="Helvetica Neue"/>
              </w:rPr>
            </w:pPr>
            <w:r w:rsidRPr="00432922">
              <w:t>manages unfamiliar elements (e.g. cont</w:t>
            </w:r>
            <w:r>
              <w:t>ext, content) to complete tasks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215F31D" w:rsidR="000D314F" w:rsidRPr="00C5661B" w:rsidRDefault="0007653B">
            <w:pPr>
              <w:spacing w:after="240"/>
              <w:rPr>
                <w:rFonts w:eastAsia="Helvetica Neue" w:cs="Helvetica Neue"/>
              </w:rPr>
            </w:pPr>
            <w:r w:rsidRPr="00432922">
              <w:t xml:space="preserve">chooses and performs required operations; makes inferences </w:t>
            </w:r>
            <w:r>
              <w:t>to identify required operations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pPr>
              <w:spacing w:after="240"/>
              <w:rPr>
                <w:rFonts w:eastAsia="Helvetica Neue" w:cs="Helvetica Neue"/>
              </w:rPr>
            </w:pPr>
          </w:p>
        </w:tc>
        <w:tc>
          <w:tcPr>
            <w:tcW w:w="2979" w:type="dxa"/>
          </w:tcPr>
          <w:p w14:paraId="477EEF02" w14:textId="2DF9D1D3" w:rsidR="000D314F" w:rsidRPr="00C5661B" w:rsidRDefault="0007653B">
            <w:pPr>
              <w:spacing w:after="240"/>
              <w:rPr>
                <w:rFonts w:eastAsia="Helvetica Neue" w:cs="Helvetica Neue"/>
              </w:rPr>
            </w:pPr>
            <w:r w:rsidRPr="00432922">
              <w:t>interprets, represents and converts measures using whole numbers, decimals, pe</w:t>
            </w:r>
            <w:r>
              <w:t>rcentages, ratios and fractions</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bl>
    <w:p w14:paraId="63FA1D14" w14:textId="77777777" w:rsidR="00937E2F" w:rsidRDefault="00937E2F">
      <w:pPr>
        <w:spacing w:after="240"/>
        <w:rPr>
          <w:rFonts w:eastAsia="Helvetica Neue" w:cs="Helvetica Neue"/>
        </w:rPr>
      </w:pPr>
      <w:bookmarkStart w:id="0" w:name="_heading=h.gjdgxs" w:colFirst="0" w:colLast="0"/>
      <w:bookmarkEnd w:id="0"/>
    </w:p>
    <w:p w14:paraId="5A0933BB" w14:textId="277C3B42" w:rsidR="002E7422" w:rsidRPr="00C5661B" w:rsidRDefault="00C5661B">
      <w:pPr>
        <w:spacing w:after="240"/>
        <w:rPr>
          <w:rFonts w:eastAsia="Helvetica Neue" w:cs="Helvetica Neue"/>
        </w:rPr>
      </w:pPr>
      <w:r w:rsidRPr="00C5661B">
        <w:rPr>
          <w:noProof/>
        </w:rPr>
        <w:lastRenderedPageBreak/>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Default="002E7422">
      <w:pPr>
        <w:spacing w:after="240" w:line="240" w:lineRule="auto"/>
        <w:rPr>
          <w:rFonts w:eastAsia="Helvetica Neue" w:cs="Helvetica Neue"/>
        </w:rPr>
      </w:pPr>
    </w:p>
    <w:p w14:paraId="3BA3F81F" w14:textId="77777777" w:rsidR="0007653B" w:rsidRPr="00C5661B" w:rsidRDefault="0007653B">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3370E" w14:textId="77777777" w:rsidR="00A234A5" w:rsidRDefault="00A234A5">
      <w:pPr>
        <w:spacing w:after="0" w:line="240" w:lineRule="auto"/>
      </w:pPr>
      <w:r>
        <w:separator/>
      </w:r>
    </w:p>
  </w:endnote>
  <w:endnote w:type="continuationSeparator" w:id="0">
    <w:p w14:paraId="452A2965" w14:textId="77777777" w:rsidR="00A234A5" w:rsidRDefault="00A2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75DAED0-2FBD-4CE3-92A3-6E7A575C84BD}"/>
    <w:embedBold r:id="rId2" w:fontKey="{6E579AB7-5C31-4E60-9850-4B4CF4B238BF}"/>
  </w:font>
  <w:font w:name="Times New Roman">
    <w:altName w:val="Times New Roman PSMT"/>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FA37349B-6CFA-4109-BB29-F9277F3572A1}"/>
    <w:embedItalic r:id="rId4" w:fontKey="{466D8FAD-3FD5-4915-8D78-4B5A64802B84}"/>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3F2726DA-0829-4F70-9FDA-2E10E9BEE536}"/>
  </w:font>
  <w:font w:name="Calibri">
    <w:panose1 w:val="020F0502020204030204"/>
    <w:charset w:val="00"/>
    <w:family w:val="swiss"/>
    <w:pitch w:val="variable"/>
    <w:sig w:usb0="E4002EFF" w:usb1="C000247B" w:usb2="00000009" w:usb3="00000000" w:csb0="000001FF" w:csb1="00000000"/>
    <w:embedRegular r:id="rId6" w:fontKey="{087D228D-75E3-4993-BD02-2EBA8BCCD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C74B7" w14:textId="77777777" w:rsidR="00A234A5" w:rsidRDefault="00A234A5">
      <w:pPr>
        <w:spacing w:after="0" w:line="240" w:lineRule="auto"/>
      </w:pPr>
      <w:r>
        <w:separator/>
      </w:r>
    </w:p>
  </w:footnote>
  <w:footnote w:type="continuationSeparator" w:id="0">
    <w:p w14:paraId="178630CF" w14:textId="77777777" w:rsidR="00A234A5" w:rsidRDefault="00A2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4A8DD5E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2E6D89">
      <w:rPr>
        <w:color w:val="4C0000"/>
      </w:rPr>
      <w:t>CalculateAreaOfRoom_EAI_C3.3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010ED"/>
    <w:rsid w:val="0006010D"/>
    <w:rsid w:val="000609C5"/>
    <w:rsid w:val="0007653B"/>
    <w:rsid w:val="000D314F"/>
    <w:rsid w:val="00113176"/>
    <w:rsid w:val="00113D07"/>
    <w:rsid w:val="00114343"/>
    <w:rsid w:val="00134134"/>
    <w:rsid w:val="00275F77"/>
    <w:rsid w:val="002963DE"/>
    <w:rsid w:val="002A24E6"/>
    <w:rsid w:val="002B6EBB"/>
    <w:rsid w:val="002D6674"/>
    <w:rsid w:val="002E0EE6"/>
    <w:rsid w:val="002E6D89"/>
    <w:rsid w:val="002E7422"/>
    <w:rsid w:val="003A5283"/>
    <w:rsid w:val="003B42EC"/>
    <w:rsid w:val="00472DD4"/>
    <w:rsid w:val="004A0411"/>
    <w:rsid w:val="00531C6E"/>
    <w:rsid w:val="005B5858"/>
    <w:rsid w:val="00677466"/>
    <w:rsid w:val="00695E6A"/>
    <w:rsid w:val="006B0966"/>
    <w:rsid w:val="006D4FC8"/>
    <w:rsid w:val="006F4033"/>
    <w:rsid w:val="00717340"/>
    <w:rsid w:val="007548A1"/>
    <w:rsid w:val="007813D4"/>
    <w:rsid w:val="007A2939"/>
    <w:rsid w:val="007A7B40"/>
    <w:rsid w:val="00904964"/>
    <w:rsid w:val="00937E2F"/>
    <w:rsid w:val="009D1D6E"/>
    <w:rsid w:val="009E4865"/>
    <w:rsid w:val="009F35B4"/>
    <w:rsid w:val="00A02C70"/>
    <w:rsid w:val="00A234A5"/>
    <w:rsid w:val="00A42F90"/>
    <w:rsid w:val="00A5125B"/>
    <w:rsid w:val="00A8545E"/>
    <w:rsid w:val="00B276DD"/>
    <w:rsid w:val="00BA0E22"/>
    <w:rsid w:val="00BE3B40"/>
    <w:rsid w:val="00C270B8"/>
    <w:rsid w:val="00C5661B"/>
    <w:rsid w:val="00CD0884"/>
    <w:rsid w:val="00CD528B"/>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8</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2025-02-27T14:26:00Z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