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7670777"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E2A5F">
        <w:rPr>
          <w:rFonts w:eastAsia="Helvetica Neue" w:cs="Helvetica Neue"/>
        </w:rPr>
        <w:t>Car Salesman</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30FD73A"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8C1DEB">
        <w:rPr>
          <w:rFonts w:eastAsia="Helvetica Neue" w:cs="Helvetica Neue"/>
          <w:b/>
        </w:rPr>
        <w:t>___________________________________________</w:t>
      </w:r>
      <w:r w:rsidRPr="00C5661B">
        <w:rPr>
          <w:rFonts w:eastAsia="Helvetica Neue" w:cs="Helvetica Neue"/>
          <w:b/>
        </w:rPr>
        <w:t xml:space="preserve">   </w:t>
      </w:r>
    </w:p>
    <w:p w14:paraId="66AE110A" w14:textId="649F0EB0"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8C1DEB">
        <w:rPr>
          <w:rFonts w:eastAsia="Helvetica Neue" w:cs="Helvetica Neue"/>
          <w:b/>
        </w:rPr>
        <w:t>____________________________________________</w:t>
      </w:r>
    </w:p>
    <w:p w14:paraId="3ED0874C" w14:textId="35E8752C"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8C1DEB">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p>
    <w:p w14:paraId="1C7CF7E8" w14:textId="77777777" w:rsidR="002E7422" w:rsidRPr="00C5661B" w:rsidRDefault="002E7422">
      <w:pPr>
        <w:spacing w:after="240" w:line="240" w:lineRule="auto"/>
        <w:rPr>
          <w:rFonts w:eastAsia="Helvetica Neue" w:cs="Helvetica Neue"/>
          <w:b/>
        </w:rPr>
      </w:pPr>
    </w:p>
    <w:p w14:paraId="013F2F3D" w14:textId="39A9291D"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1E2A5F">
        <w:rPr>
          <w:rFonts w:eastAsia="Helvetica Neue" w:cs="Helvetica Neue"/>
        </w:rPr>
        <w:t>Use an automotive vehicle inspection document to record a vehicle’s current condition.</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48EC8F35" w:rsidR="002E7422" w:rsidRDefault="00000000" w:rsidP="00761CFE">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nformation/Interpret documents/A2.</w:t>
      </w:r>
      <w:r w:rsidR="00761CFE">
        <w:rPr>
          <w:rFonts w:eastAsia="Helvetica Neue" w:cs="Helvetica Neue"/>
          <w:color w:val="000000"/>
        </w:rPr>
        <w:t>1 and A2.2</w:t>
      </w:r>
    </w:p>
    <w:p w14:paraId="1F9C7591" w14:textId="4B6A3A3C" w:rsidR="00761CFE" w:rsidRPr="00C5661B" w:rsidRDefault="00761CFE" w:rsidP="00761CFE">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documents/B3.1a and B3.2a</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C5661B" w:rsidRDefault="00000000">
      <w:pPr>
        <w:numPr>
          <w:ilvl w:val="0"/>
          <w:numId w:val="3"/>
        </w:numPr>
        <w:pBdr>
          <w:top w:val="nil"/>
          <w:left w:val="nil"/>
          <w:bottom w:val="nil"/>
          <w:right w:val="nil"/>
          <w:between w:val="nil"/>
        </w:pBdr>
        <w:spacing w:after="24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1345B2C" w14:textId="7587473A" w:rsidR="002E7422" w:rsidRDefault="00761CFE">
      <w:pPr>
        <w:rPr>
          <w:rFonts w:eastAsia="Helvetica Neue" w:cs="Helvetica Neue"/>
        </w:rPr>
      </w:pPr>
      <w:r>
        <w:rPr>
          <w:rFonts w:eastAsia="Helvetica Neue" w:cs="Helvetica Neue"/>
        </w:rPr>
        <w:t xml:space="preserve">Sales staff at a car dealership fill out inspection reports in order to help review a vehicle’s current condition whenever a car is being traded in.  An inspection report may indicate recommended maintenance or repairs to a vehicle.  </w:t>
      </w:r>
    </w:p>
    <w:p w14:paraId="47AFD452" w14:textId="4645A30A" w:rsidR="00761CFE" w:rsidRPr="00C5661B" w:rsidRDefault="00761CFE">
      <w:pPr>
        <w:rPr>
          <w:rFonts w:eastAsia="Helvetica Neue" w:cs="Helvetica Neue"/>
        </w:rPr>
      </w:pPr>
      <w:r>
        <w:rPr>
          <w:rFonts w:eastAsia="Helvetica Neue" w:cs="Helvetica Neue"/>
        </w:rPr>
        <w:t>Scan the “UCDA Customer Information, Appraisal &amp; Disclosure” form.</w:t>
      </w: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2F242288" w14:textId="77777777" w:rsidR="002E7422" w:rsidRPr="00C5661B" w:rsidRDefault="002E7422">
      <w:pPr>
        <w:rPr>
          <w:rFonts w:eastAsia="Helvetica Neue" w:cs="Helvetica Neue"/>
        </w:rPr>
      </w:pPr>
    </w:p>
    <w:p w14:paraId="184D764D" w14:textId="77777777" w:rsidR="002E7422" w:rsidRPr="00C5661B" w:rsidRDefault="002E7422">
      <w:pPr>
        <w:rPr>
          <w:rFonts w:eastAsia="Helvetica Neue" w:cs="Helvetica Neue"/>
        </w:rPr>
      </w:pPr>
    </w:p>
    <w:p w14:paraId="6EC038F8" w14:textId="77777777" w:rsidR="002E7422" w:rsidRPr="00C5661B" w:rsidRDefault="002E7422">
      <w:pPr>
        <w:rPr>
          <w:rFonts w:eastAsia="Helvetica Neue" w:cs="Helvetica Neue"/>
        </w:rPr>
      </w:pPr>
    </w:p>
    <w:p w14:paraId="5F56697E" w14:textId="77777777" w:rsidR="002E7422" w:rsidRDefault="002E7422">
      <w:pPr>
        <w:rPr>
          <w:rFonts w:eastAsia="Helvetica Neue" w:cs="Helvetica Neue"/>
        </w:rPr>
      </w:pPr>
    </w:p>
    <w:p w14:paraId="596BFC63" w14:textId="77777777" w:rsidR="002E0EE6" w:rsidRPr="00C5661B" w:rsidRDefault="002E0EE6">
      <w:pPr>
        <w:rPr>
          <w:rFonts w:eastAsia="Helvetica Neue" w:cs="Helvetica Neue"/>
        </w:rPr>
      </w:pPr>
    </w:p>
    <w:p w14:paraId="1119FA17" w14:textId="77777777" w:rsidR="002E7422" w:rsidRPr="00C5661B" w:rsidRDefault="002E7422">
      <w:pPr>
        <w:rPr>
          <w:rFonts w:eastAsia="Helvetica Neue" w:cs="Helvetica Neue"/>
        </w:rPr>
      </w:pPr>
    </w:p>
    <w:p w14:paraId="2C9C0CBD" w14:textId="77777777" w:rsidR="002E7422" w:rsidRPr="00C5661B" w:rsidRDefault="002E7422">
      <w:pPr>
        <w:spacing w:after="240"/>
        <w:rPr>
          <w:rFonts w:eastAsia="Helvetica Neue" w:cs="Helvetica Neue"/>
          <w:color w:val="1F3864"/>
          <w:sz w:val="28"/>
          <w:szCs w:val="28"/>
        </w:rPr>
      </w:pPr>
    </w:p>
    <w:p w14:paraId="79A173F7" w14:textId="5F930DCE" w:rsidR="002E7422" w:rsidRPr="00C5661B" w:rsidRDefault="00761CFE">
      <w:pPr>
        <w:spacing w:after="240"/>
        <w:rPr>
          <w:rFonts w:eastAsia="Helvetica Neue" w:cs="Helvetica Neue"/>
          <w:color w:val="1F3864"/>
          <w:sz w:val="28"/>
          <w:szCs w:val="28"/>
        </w:rPr>
      </w:pPr>
      <w:r w:rsidRPr="00761CFE">
        <w:rPr>
          <w:rFonts w:eastAsia="Helvetica Neue" w:cs="Helvetica Neue"/>
          <w:noProof/>
          <w:color w:val="1F3864"/>
          <w:sz w:val="28"/>
          <w:szCs w:val="28"/>
        </w:rPr>
        <w:lastRenderedPageBreak/>
        <w:drawing>
          <wp:anchor distT="0" distB="0" distL="114300" distR="114300" simplePos="0" relativeHeight="251686912" behindDoc="0" locked="0" layoutInCell="1" allowOverlap="1" wp14:anchorId="0B915840" wp14:editId="32B0D0C6">
            <wp:simplePos x="0" y="0"/>
            <wp:positionH relativeFrom="column">
              <wp:posOffset>-126365</wp:posOffset>
            </wp:positionH>
            <wp:positionV relativeFrom="paragraph">
              <wp:posOffset>-77132</wp:posOffset>
            </wp:positionV>
            <wp:extent cx="5943600" cy="8188325"/>
            <wp:effectExtent l="0" t="0" r="0" b="3175"/>
            <wp:wrapNone/>
            <wp:docPr id="56331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16390"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5943600" cy="8188325"/>
                    </a:xfrm>
                    <a:prstGeom prst="rect">
                      <a:avLst/>
                    </a:prstGeom>
                  </pic:spPr>
                </pic:pic>
              </a:graphicData>
            </a:graphic>
          </wp:anchor>
        </w:drawing>
      </w: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33E271E" w14:textId="77777777" w:rsidR="00761CFE" w:rsidRPr="00C5661B" w:rsidRDefault="00761CFE" w:rsidP="00761CFE">
      <w:pPr>
        <w:pStyle w:val="Heading1"/>
        <w:spacing w:after="240"/>
        <w:rPr>
          <w:rFonts w:eastAsia="Helvetica Neue" w:cs="Helvetica Neue"/>
        </w:rPr>
      </w:pPr>
      <w:r w:rsidRPr="00C5661B">
        <w:rPr>
          <w:rFonts w:eastAsia="Helvetica Neue" w:cs="Helvetica Neue"/>
        </w:rPr>
        <w:lastRenderedPageBreak/>
        <w:t>Work Sheet</w:t>
      </w:r>
    </w:p>
    <w:p w14:paraId="4A4BF527" w14:textId="77777777" w:rsidR="00761CFE" w:rsidRDefault="00761CFE" w:rsidP="00761CFE">
      <w:pPr>
        <w:spacing w:after="240"/>
        <w:rPr>
          <w:rFonts w:eastAsia="Helvetica Neue" w:cs="Helvetica Neue"/>
          <w:b/>
          <w:lang w:val="en-US"/>
        </w:rPr>
      </w:pPr>
      <w:r w:rsidRPr="00761CFE">
        <w:rPr>
          <w:rFonts w:eastAsia="Helvetica Neue" w:cs="Helvetica Neue"/>
          <w:b/>
          <w:bCs/>
          <w:lang w:val="en-US"/>
        </w:rPr>
        <w:t xml:space="preserve">Task 1: </w:t>
      </w:r>
      <w:r w:rsidRPr="00761CFE">
        <w:rPr>
          <w:rFonts w:eastAsia="Helvetica Neue" w:cs="Helvetica Neue"/>
          <w:b/>
          <w:lang w:val="en-US"/>
        </w:rPr>
        <w:t xml:space="preserve">A customer is trading in a white 2004 Ford Taurus with an odometer reading of 238,126 km. Using the checklist, enter this information into the appropriate boxes. </w:t>
      </w:r>
    </w:p>
    <w:p w14:paraId="163667AD" w14:textId="49407EC4" w:rsidR="00761CFE" w:rsidRPr="00761CFE" w:rsidRDefault="00761CFE" w:rsidP="00761CFE">
      <w:pPr>
        <w:spacing w:after="240"/>
        <w:rPr>
          <w:rFonts w:eastAsia="Helvetica Neue" w:cs="Helvetica Neue"/>
          <w:b/>
          <w:lang w:val="en-US"/>
        </w:rPr>
      </w:pPr>
      <w:r>
        <w:rPr>
          <w:rFonts w:eastAsia="Helvetica Neue" w:cs="Helvetica Neue"/>
        </w:rPr>
        <w:t>Answer:</w:t>
      </w:r>
    </w:p>
    <w:p w14:paraId="403404A8" w14:textId="77777777" w:rsidR="00761CFE" w:rsidRDefault="00761CFE" w:rsidP="00761CFE">
      <w:pPr>
        <w:rPr>
          <w:rFonts w:eastAsia="Helvetica Neue" w:cs="Helvetica Neue"/>
        </w:rPr>
      </w:pPr>
    </w:p>
    <w:p w14:paraId="6AB151F1" w14:textId="77777777" w:rsidR="00761CFE" w:rsidRDefault="00761CFE" w:rsidP="00761CFE">
      <w:pPr>
        <w:rPr>
          <w:rFonts w:eastAsia="Helvetica Neue" w:cs="Helvetica Neue"/>
        </w:rPr>
      </w:pPr>
    </w:p>
    <w:p w14:paraId="26A36C56" w14:textId="77777777" w:rsidR="00761CFE" w:rsidRPr="00C60FBD" w:rsidRDefault="00761CFE" w:rsidP="00761CFE">
      <w:pPr>
        <w:rPr>
          <w:rFonts w:eastAsia="Helvetica Neue" w:cs="Helvetica Neue"/>
          <w:b/>
          <w:bCs/>
        </w:rPr>
      </w:pPr>
      <w:r>
        <w:rPr>
          <w:rFonts w:eastAsia="Helvetica Neue" w:cs="Helvetica Neue"/>
          <w:b/>
          <w:bCs/>
        </w:rPr>
        <w:t>______________________________________________________</w:t>
      </w:r>
    </w:p>
    <w:p w14:paraId="59A5B99A" w14:textId="77777777" w:rsidR="00761CFE" w:rsidRDefault="00761CFE" w:rsidP="00761CFE">
      <w:pPr>
        <w:spacing w:after="240"/>
        <w:rPr>
          <w:rFonts w:eastAsia="Helvetica Neue" w:cs="Helvetica Neue"/>
          <w:b/>
          <w:lang w:val="en-US"/>
        </w:rPr>
      </w:pPr>
      <w:r w:rsidRPr="00761CFE">
        <w:rPr>
          <w:rFonts w:eastAsia="Helvetica Neue" w:cs="Helvetica Neue"/>
          <w:b/>
          <w:bCs/>
          <w:lang w:val="en-US"/>
        </w:rPr>
        <w:t xml:space="preserve">Task 2: </w:t>
      </w:r>
      <w:r w:rsidRPr="00761CFE">
        <w:rPr>
          <w:rFonts w:eastAsia="Helvetica Neue" w:cs="Helvetica Neue"/>
          <w:b/>
          <w:lang w:val="en-US"/>
        </w:rPr>
        <w:t xml:space="preserve">The vehicle’s engine starts and runs properly when it is being appraised. Mark this information on the form. </w:t>
      </w:r>
    </w:p>
    <w:p w14:paraId="0955129F" w14:textId="77777777" w:rsidR="00761CFE" w:rsidRDefault="00761CFE" w:rsidP="00761CFE">
      <w:pPr>
        <w:rPr>
          <w:rFonts w:eastAsia="Helvetica Neue" w:cs="Helvetica Neue"/>
        </w:rPr>
      </w:pPr>
      <w:r>
        <w:rPr>
          <w:rFonts w:eastAsia="Helvetica Neue" w:cs="Helvetica Neue"/>
        </w:rPr>
        <w:t>Answer:</w:t>
      </w:r>
    </w:p>
    <w:p w14:paraId="1FB8222C" w14:textId="77777777" w:rsidR="00761CFE" w:rsidRDefault="00761CFE" w:rsidP="00761CFE">
      <w:pPr>
        <w:rPr>
          <w:rFonts w:eastAsia="Helvetica Neue" w:cs="Helvetica Neue"/>
        </w:rPr>
      </w:pPr>
    </w:p>
    <w:p w14:paraId="5FEDE6F8" w14:textId="77777777" w:rsidR="00761CFE" w:rsidRDefault="00761CFE" w:rsidP="00761CFE">
      <w:pPr>
        <w:rPr>
          <w:rFonts w:eastAsia="Helvetica Neue" w:cs="Helvetica Neue"/>
        </w:rPr>
      </w:pPr>
    </w:p>
    <w:p w14:paraId="7603C59A" w14:textId="77777777" w:rsidR="00761CFE" w:rsidRPr="00C60FBD" w:rsidRDefault="00761CFE" w:rsidP="00761CFE">
      <w:pPr>
        <w:rPr>
          <w:rFonts w:eastAsia="Helvetica Neue" w:cs="Helvetica Neue"/>
          <w:b/>
          <w:bCs/>
        </w:rPr>
      </w:pPr>
      <w:r>
        <w:rPr>
          <w:rFonts w:eastAsia="Helvetica Neue" w:cs="Helvetica Neue"/>
          <w:b/>
          <w:bCs/>
        </w:rPr>
        <w:t>______________________________________________________</w:t>
      </w:r>
    </w:p>
    <w:p w14:paraId="45CE21E3" w14:textId="77777777" w:rsidR="00761CFE" w:rsidRDefault="00761CFE" w:rsidP="00761CFE">
      <w:pPr>
        <w:spacing w:after="240"/>
        <w:rPr>
          <w:rFonts w:eastAsia="Helvetica Neue" w:cs="Helvetica Neue"/>
          <w:b/>
          <w:lang w:val="en-US"/>
        </w:rPr>
      </w:pPr>
      <w:r w:rsidRPr="00761CFE">
        <w:rPr>
          <w:rFonts w:eastAsia="Helvetica Neue" w:cs="Helvetica Neue"/>
          <w:b/>
          <w:bCs/>
          <w:lang w:val="en-US"/>
        </w:rPr>
        <w:t xml:space="preserve">Task 3: </w:t>
      </w:r>
      <w:r w:rsidRPr="00761CFE">
        <w:rPr>
          <w:rFonts w:eastAsia="Helvetica Neue" w:cs="Helvetica Neue"/>
          <w:b/>
          <w:lang w:val="en-US"/>
        </w:rPr>
        <w:t xml:space="preserve">The tire tread is very worn, and the car cannot be sold as is. Find where on the form the required repairs need to be recorded, and mark that the tires need to be replaced. </w:t>
      </w:r>
    </w:p>
    <w:p w14:paraId="6CAAEDC3" w14:textId="77777777" w:rsidR="00761CFE" w:rsidRDefault="00761CFE" w:rsidP="00761CFE">
      <w:pPr>
        <w:rPr>
          <w:rFonts w:eastAsia="Helvetica Neue" w:cs="Helvetica Neue"/>
        </w:rPr>
      </w:pPr>
      <w:r>
        <w:rPr>
          <w:rFonts w:eastAsia="Helvetica Neue" w:cs="Helvetica Neue"/>
        </w:rPr>
        <w:t>Answer:</w:t>
      </w:r>
    </w:p>
    <w:p w14:paraId="74703138" w14:textId="77777777" w:rsidR="00761CFE" w:rsidRDefault="00761CFE" w:rsidP="00761CFE">
      <w:pPr>
        <w:rPr>
          <w:rFonts w:eastAsia="Helvetica Neue" w:cs="Helvetica Neue"/>
        </w:rPr>
      </w:pPr>
    </w:p>
    <w:p w14:paraId="7A7BCBEE" w14:textId="77777777" w:rsidR="00761CFE" w:rsidRDefault="00761CFE" w:rsidP="00761CFE">
      <w:pPr>
        <w:rPr>
          <w:rFonts w:eastAsia="Helvetica Neue" w:cs="Helvetica Neue"/>
        </w:rPr>
      </w:pPr>
    </w:p>
    <w:p w14:paraId="0F1D3A64" w14:textId="77777777" w:rsidR="00761CFE" w:rsidRPr="00C60FBD" w:rsidRDefault="00761CFE" w:rsidP="00761CFE">
      <w:pPr>
        <w:rPr>
          <w:rFonts w:eastAsia="Helvetica Neue" w:cs="Helvetica Neue"/>
          <w:b/>
          <w:bCs/>
        </w:rPr>
      </w:pPr>
      <w:r>
        <w:rPr>
          <w:rFonts w:eastAsia="Helvetica Neue" w:cs="Helvetica Neue"/>
          <w:b/>
          <w:bCs/>
        </w:rPr>
        <w:t>______________________________________________________</w:t>
      </w:r>
    </w:p>
    <w:p w14:paraId="480BF65E" w14:textId="77777777" w:rsidR="00761CFE" w:rsidRDefault="00761CFE" w:rsidP="00761CFE">
      <w:pPr>
        <w:spacing w:after="240"/>
        <w:rPr>
          <w:rFonts w:eastAsia="Helvetica Neue" w:cs="Helvetica Neue"/>
          <w:b/>
        </w:rPr>
      </w:pPr>
      <w:r w:rsidRPr="00761CFE">
        <w:rPr>
          <w:rFonts w:eastAsia="Helvetica Neue" w:cs="Helvetica Neue"/>
          <w:b/>
          <w:bCs/>
          <w:lang w:val="en-US"/>
        </w:rPr>
        <w:t xml:space="preserve">Task 4: </w:t>
      </w:r>
      <w:r w:rsidRPr="00761CFE">
        <w:rPr>
          <w:rFonts w:eastAsia="Helvetica Neue" w:cs="Helvetica Neue"/>
          <w:b/>
          <w:lang w:val="en-US"/>
        </w:rPr>
        <w:t>The vehicle has power windows, power locks, air bags, a sunroof, and a keyless entry. Check the appropriate boxes on the checklist form.</w:t>
      </w:r>
    </w:p>
    <w:p w14:paraId="058AB336" w14:textId="36F3F508" w:rsidR="00761CFE" w:rsidRPr="00761CFE" w:rsidRDefault="00761CFE" w:rsidP="00761CFE">
      <w:pPr>
        <w:spacing w:after="240"/>
        <w:rPr>
          <w:rFonts w:eastAsia="Helvetica Neue" w:cs="Helvetica Neue"/>
          <w:b/>
        </w:rPr>
      </w:pPr>
      <w:r>
        <w:rPr>
          <w:rFonts w:eastAsia="Helvetica Neue" w:cs="Helvetica Neue"/>
        </w:rPr>
        <w:t>Answer:</w:t>
      </w:r>
    </w:p>
    <w:p w14:paraId="3509C5D7" w14:textId="77777777" w:rsidR="00761CFE" w:rsidRDefault="00761CFE" w:rsidP="00761CFE">
      <w:pPr>
        <w:rPr>
          <w:rFonts w:eastAsia="Helvetica Neue" w:cs="Helvetica Neue"/>
        </w:rPr>
      </w:pPr>
    </w:p>
    <w:p w14:paraId="64214CF3" w14:textId="77777777" w:rsidR="00761CFE" w:rsidRDefault="00761CFE" w:rsidP="00761CFE">
      <w:pPr>
        <w:rPr>
          <w:rFonts w:eastAsia="Helvetica Neue" w:cs="Helvetica Neue"/>
        </w:rPr>
      </w:pPr>
    </w:p>
    <w:p w14:paraId="496351BC" w14:textId="6C91F911" w:rsidR="00761CFE" w:rsidRPr="00761CFE" w:rsidRDefault="00761CFE" w:rsidP="00761CFE">
      <w:pPr>
        <w:rPr>
          <w:rFonts w:eastAsia="Helvetica Neue" w:cs="Helvetica Neue"/>
          <w:b/>
          <w:bCs/>
        </w:rPr>
      </w:pPr>
      <w:r>
        <w:rPr>
          <w:rFonts w:eastAsia="Helvetica Neue" w:cs="Helvetica Neue"/>
          <w:b/>
          <w:bCs/>
        </w:rPr>
        <w:t>______________________________________________________</w:t>
      </w:r>
    </w:p>
    <w:p w14:paraId="02437E01" w14:textId="07A4237E" w:rsidR="00761CFE" w:rsidRPr="00C5661B" w:rsidRDefault="00761CFE" w:rsidP="00761CFE">
      <w:pPr>
        <w:pStyle w:val="Heading1"/>
        <w:spacing w:after="240"/>
        <w:rPr>
          <w:rFonts w:eastAsia="Helvetica Neue" w:cs="Helvetica Neue"/>
        </w:rPr>
      </w:pPr>
      <w:r w:rsidRPr="00761CFE">
        <w:rPr>
          <w:rFonts w:eastAsia="Helvetica Neue" w:cs="Helvetica Neue"/>
          <w:noProof/>
        </w:rPr>
        <w:lastRenderedPageBreak/>
        <w:drawing>
          <wp:anchor distT="0" distB="0" distL="114300" distR="114300" simplePos="0" relativeHeight="251688960" behindDoc="0" locked="0" layoutInCell="1" allowOverlap="1" wp14:anchorId="033BB220" wp14:editId="44460BE1">
            <wp:simplePos x="0" y="0"/>
            <wp:positionH relativeFrom="column">
              <wp:posOffset>-126284</wp:posOffset>
            </wp:positionH>
            <wp:positionV relativeFrom="paragraph">
              <wp:posOffset>258580</wp:posOffset>
            </wp:positionV>
            <wp:extent cx="5943600" cy="8196580"/>
            <wp:effectExtent l="0" t="0" r="0" b="0"/>
            <wp:wrapNone/>
            <wp:docPr id="79018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84268"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943600" cy="8196580"/>
                    </a:xfrm>
                    <a:prstGeom prst="rect">
                      <a:avLst/>
                    </a:prstGeom>
                  </pic:spPr>
                </pic:pic>
              </a:graphicData>
            </a:graphic>
          </wp:anchor>
        </w:drawing>
      </w:r>
      <w:r w:rsidRPr="00C5661B">
        <w:rPr>
          <w:rFonts w:eastAsia="Helvetica Neue" w:cs="Helvetica Neue"/>
        </w:rPr>
        <w:t>Answers</w:t>
      </w:r>
    </w:p>
    <w:p w14:paraId="231EC2E3" w14:textId="7DAA419D" w:rsidR="00761CFE" w:rsidRDefault="00761CFE">
      <w:pPr>
        <w:pStyle w:val="Heading1"/>
        <w:spacing w:after="240"/>
        <w:rPr>
          <w:rFonts w:eastAsia="Helvetica Neue" w:cs="Helvetica Neue"/>
        </w:rPr>
      </w:pPr>
    </w:p>
    <w:p w14:paraId="75232923" w14:textId="77777777" w:rsidR="00761CFE" w:rsidRDefault="00761CFE">
      <w:pPr>
        <w:pStyle w:val="Heading1"/>
        <w:spacing w:after="240"/>
        <w:rPr>
          <w:rFonts w:eastAsia="Helvetica Neue" w:cs="Helvetica Neue"/>
        </w:rPr>
      </w:pPr>
    </w:p>
    <w:p w14:paraId="691428C6" w14:textId="77777777" w:rsidR="00761CFE" w:rsidRDefault="00761CFE" w:rsidP="00761CFE"/>
    <w:p w14:paraId="08BAF66F" w14:textId="77777777" w:rsidR="00761CFE" w:rsidRDefault="00761CFE" w:rsidP="00761CFE"/>
    <w:p w14:paraId="3BAF7316" w14:textId="77777777" w:rsidR="00761CFE" w:rsidRDefault="00761CFE" w:rsidP="00761CFE"/>
    <w:p w14:paraId="04E33391" w14:textId="77777777" w:rsidR="00761CFE" w:rsidRDefault="00761CFE" w:rsidP="00761CFE"/>
    <w:p w14:paraId="33010A32" w14:textId="77777777" w:rsidR="00761CFE" w:rsidRDefault="00761CFE" w:rsidP="00761CFE"/>
    <w:p w14:paraId="398C0E60" w14:textId="77777777" w:rsidR="00761CFE" w:rsidRDefault="00761CFE" w:rsidP="00761CFE"/>
    <w:p w14:paraId="0741DCA5" w14:textId="77777777" w:rsidR="00761CFE" w:rsidRDefault="00761CFE" w:rsidP="00761CFE"/>
    <w:p w14:paraId="7E7AB338" w14:textId="77777777" w:rsidR="00761CFE" w:rsidRDefault="00761CFE" w:rsidP="00761CFE"/>
    <w:p w14:paraId="0D262F19" w14:textId="77777777" w:rsidR="00761CFE" w:rsidRDefault="00761CFE" w:rsidP="00761CFE"/>
    <w:p w14:paraId="78C08D92" w14:textId="77777777" w:rsidR="00761CFE" w:rsidRDefault="00761CFE" w:rsidP="00761CFE"/>
    <w:p w14:paraId="4DBA7658" w14:textId="77777777" w:rsidR="00761CFE" w:rsidRDefault="00761CFE" w:rsidP="00761CFE"/>
    <w:p w14:paraId="0A14720A" w14:textId="77777777" w:rsidR="00761CFE" w:rsidRDefault="00761CFE" w:rsidP="00761CFE"/>
    <w:p w14:paraId="1D67514D" w14:textId="77777777" w:rsidR="00761CFE" w:rsidRDefault="00761CFE" w:rsidP="00761CFE"/>
    <w:p w14:paraId="5883E856" w14:textId="77777777" w:rsidR="00761CFE" w:rsidRDefault="00761CFE" w:rsidP="00761CFE"/>
    <w:p w14:paraId="3FC6A300" w14:textId="77777777" w:rsidR="00761CFE" w:rsidRDefault="00761CFE" w:rsidP="00761CFE"/>
    <w:p w14:paraId="2AF69553" w14:textId="77777777" w:rsidR="00761CFE" w:rsidRDefault="00761CFE" w:rsidP="00761CFE"/>
    <w:p w14:paraId="2613CC9D" w14:textId="77777777" w:rsidR="00761CFE" w:rsidRDefault="00761CFE" w:rsidP="00761CFE"/>
    <w:p w14:paraId="101DC4FB" w14:textId="77777777" w:rsidR="00761CFE" w:rsidRDefault="00761CFE" w:rsidP="00761CFE"/>
    <w:p w14:paraId="5021076C" w14:textId="77777777" w:rsidR="00761CFE" w:rsidRDefault="00761CFE" w:rsidP="00761CFE"/>
    <w:p w14:paraId="488A1465" w14:textId="77777777" w:rsidR="00761CFE" w:rsidRDefault="00761CFE" w:rsidP="00761CFE"/>
    <w:p w14:paraId="6BDBDED8" w14:textId="77777777" w:rsidR="00761CFE" w:rsidRDefault="00761CFE" w:rsidP="00761CFE"/>
    <w:p w14:paraId="59C41BC0" w14:textId="77777777" w:rsidR="00761CFE" w:rsidRPr="00761CFE" w:rsidRDefault="00761CFE" w:rsidP="00761CFE"/>
    <w:p w14:paraId="2FEC4CE5" w14:textId="6E274F89"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121"/>
        <w:gridCol w:w="1292"/>
        <w:gridCol w:w="1976"/>
        <w:gridCol w:w="1976"/>
      </w:tblGrid>
      <w:tr w:rsidR="002E7422" w:rsidRPr="00C5661B" w14:paraId="46A097E5" w14:textId="77777777" w:rsidTr="00761CFE">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3121"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292"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761CFE">
        <w:tc>
          <w:tcPr>
            <w:tcW w:w="985" w:type="dxa"/>
          </w:tcPr>
          <w:p w14:paraId="19EFFE3E" w14:textId="50D86210" w:rsidR="002E7422" w:rsidRPr="00C5661B" w:rsidRDefault="00761CFE">
            <w:pPr>
              <w:spacing w:after="240"/>
              <w:rPr>
                <w:rFonts w:eastAsia="Helvetica Neue" w:cs="Helvetica Neue"/>
              </w:rPr>
            </w:pPr>
            <w:r>
              <w:rPr>
                <w:rFonts w:eastAsia="Helvetica Neue" w:cs="Helvetica Neue"/>
              </w:rPr>
              <w:t>A2.1</w:t>
            </w:r>
          </w:p>
        </w:tc>
        <w:tc>
          <w:tcPr>
            <w:tcW w:w="3121" w:type="dxa"/>
          </w:tcPr>
          <w:p w14:paraId="26F94008" w14:textId="1B33468F" w:rsidR="002E7422" w:rsidRPr="00C5661B" w:rsidRDefault="00761CFE">
            <w:pPr>
              <w:spacing w:after="240"/>
              <w:rPr>
                <w:rFonts w:eastAsia="Helvetica Neue" w:cs="Helvetica Neue"/>
              </w:rPr>
            </w:pPr>
            <w:r>
              <w:rPr>
                <w:rFonts w:eastAsia="Helvetica Neue" w:cs="Helvetica Neue"/>
              </w:rPr>
              <w:t>scans to locate specific details</w:t>
            </w:r>
          </w:p>
        </w:tc>
        <w:tc>
          <w:tcPr>
            <w:tcW w:w="1292"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761CFE">
        <w:tc>
          <w:tcPr>
            <w:tcW w:w="985" w:type="dxa"/>
          </w:tcPr>
          <w:p w14:paraId="3AE40EF7" w14:textId="7C53959B" w:rsidR="002E7422" w:rsidRPr="00C5661B" w:rsidRDefault="002E7422">
            <w:pPr>
              <w:spacing w:after="240"/>
              <w:rPr>
                <w:rFonts w:eastAsia="Helvetica Neue" w:cs="Helvetica Neue"/>
              </w:rPr>
            </w:pPr>
          </w:p>
        </w:tc>
        <w:tc>
          <w:tcPr>
            <w:tcW w:w="3121" w:type="dxa"/>
          </w:tcPr>
          <w:p w14:paraId="5A1EE40F" w14:textId="2214E05A" w:rsidR="002E7422" w:rsidRPr="00C5661B" w:rsidRDefault="00761CFE">
            <w:pPr>
              <w:spacing w:after="240"/>
              <w:rPr>
                <w:rFonts w:eastAsia="Helvetica Neue" w:cs="Helvetica Neue"/>
              </w:rPr>
            </w:pPr>
            <w:r>
              <w:rPr>
                <w:rFonts w:eastAsia="Helvetica Neue" w:cs="Helvetica Neue"/>
              </w:rPr>
              <w:t>interprets brief text and common symbols</w:t>
            </w:r>
          </w:p>
        </w:tc>
        <w:tc>
          <w:tcPr>
            <w:tcW w:w="1292"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761CFE">
        <w:tc>
          <w:tcPr>
            <w:tcW w:w="985" w:type="dxa"/>
          </w:tcPr>
          <w:p w14:paraId="77FB6550" w14:textId="2AC14F16" w:rsidR="002E7422" w:rsidRPr="00C5661B" w:rsidRDefault="002E7422">
            <w:pPr>
              <w:spacing w:after="240"/>
              <w:rPr>
                <w:rFonts w:eastAsia="Helvetica Neue" w:cs="Helvetica Neue"/>
              </w:rPr>
            </w:pPr>
          </w:p>
        </w:tc>
        <w:tc>
          <w:tcPr>
            <w:tcW w:w="3121" w:type="dxa"/>
          </w:tcPr>
          <w:p w14:paraId="026AB1F1" w14:textId="5118CAA5" w:rsidR="002E7422" w:rsidRPr="00C5661B" w:rsidRDefault="00761CFE">
            <w:pPr>
              <w:spacing w:after="240"/>
              <w:rPr>
                <w:rFonts w:eastAsia="Helvetica Neue" w:cs="Helvetica Neue"/>
              </w:rPr>
            </w:pPr>
            <w:r>
              <w:rPr>
                <w:rFonts w:eastAsia="Helvetica Neue" w:cs="Helvetica Neue"/>
              </w:rPr>
              <w:t>locates specific details in simple documents, such as labels and signs</w:t>
            </w:r>
          </w:p>
        </w:tc>
        <w:tc>
          <w:tcPr>
            <w:tcW w:w="1292" w:type="dxa"/>
          </w:tcPr>
          <w:p w14:paraId="5239120A" w14:textId="1FAFA99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761CFE">
        <w:tc>
          <w:tcPr>
            <w:tcW w:w="985" w:type="dxa"/>
          </w:tcPr>
          <w:p w14:paraId="425504CF" w14:textId="09DD13D9" w:rsidR="002E7422" w:rsidRPr="00C5661B" w:rsidRDefault="00761CFE">
            <w:pPr>
              <w:spacing w:after="240"/>
              <w:rPr>
                <w:rFonts w:eastAsia="Helvetica Neue" w:cs="Helvetica Neue"/>
              </w:rPr>
            </w:pPr>
            <w:r>
              <w:rPr>
                <w:rFonts w:eastAsia="Helvetica Neue" w:cs="Helvetica Neue"/>
              </w:rPr>
              <w:t>A2.2</w:t>
            </w:r>
          </w:p>
        </w:tc>
        <w:tc>
          <w:tcPr>
            <w:tcW w:w="3121" w:type="dxa"/>
          </w:tcPr>
          <w:p w14:paraId="52A642B4" w14:textId="4C840CB2" w:rsidR="002E7422" w:rsidRPr="00C5661B" w:rsidRDefault="00761CFE">
            <w:pPr>
              <w:spacing w:after="240"/>
              <w:rPr>
                <w:rFonts w:eastAsia="Helvetica Neue" w:cs="Helvetica Neue"/>
              </w:rPr>
            </w:pPr>
            <w:r>
              <w:rPr>
                <w:rFonts w:eastAsia="Helvetica Neue" w:cs="Helvetica Neue"/>
              </w:rPr>
              <w:t>performs limited searches using one or two serach criteria</w:t>
            </w:r>
          </w:p>
        </w:tc>
        <w:tc>
          <w:tcPr>
            <w:tcW w:w="1292" w:type="dxa"/>
          </w:tcPr>
          <w:p w14:paraId="4F59D47F" w14:textId="56592DD0" w:rsidR="002E7422" w:rsidRPr="00C5661B" w:rsidRDefault="002E7422">
            <w:pPr>
              <w:spacing w:after="240"/>
              <w:rPr>
                <w:rFonts w:eastAsia="Helvetica Neue" w:cs="Helvetica Neue"/>
              </w:rPr>
            </w:pPr>
          </w:p>
        </w:tc>
        <w:tc>
          <w:tcPr>
            <w:tcW w:w="1976" w:type="dxa"/>
          </w:tcPr>
          <w:p w14:paraId="4439F590" w14:textId="5C556F32"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761CFE" w:rsidRPr="00C5661B" w14:paraId="7EE7EA60" w14:textId="77777777" w:rsidTr="00761CFE">
        <w:tc>
          <w:tcPr>
            <w:tcW w:w="985" w:type="dxa"/>
          </w:tcPr>
          <w:p w14:paraId="3E9FE6AE" w14:textId="77777777" w:rsidR="00761CFE" w:rsidRPr="00C5661B" w:rsidRDefault="00761CFE">
            <w:pPr>
              <w:spacing w:after="240"/>
              <w:rPr>
                <w:rFonts w:eastAsia="Helvetica Neue" w:cs="Helvetica Neue"/>
              </w:rPr>
            </w:pPr>
          </w:p>
        </w:tc>
        <w:tc>
          <w:tcPr>
            <w:tcW w:w="3121" w:type="dxa"/>
          </w:tcPr>
          <w:p w14:paraId="17616F4A" w14:textId="39DE1B66" w:rsidR="00761CFE" w:rsidRPr="00C5661B" w:rsidRDefault="00761CFE">
            <w:pPr>
              <w:spacing w:after="240"/>
              <w:rPr>
                <w:rFonts w:eastAsia="Helvetica Neue" w:cs="Helvetica Neue"/>
              </w:rPr>
            </w:pPr>
            <w:r>
              <w:rPr>
                <w:rFonts w:eastAsia="Helvetica Neue" w:cs="Helvetica Neue"/>
              </w:rPr>
              <w:t>extracts information from tables and forms</w:t>
            </w:r>
          </w:p>
        </w:tc>
        <w:tc>
          <w:tcPr>
            <w:tcW w:w="1292" w:type="dxa"/>
          </w:tcPr>
          <w:p w14:paraId="0FF727B4" w14:textId="77777777" w:rsidR="00761CFE" w:rsidRPr="00C5661B" w:rsidRDefault="00761CFE">
            <w:pPr>
              <w:spacing w:after="240"/>
              <w:rPr>
                <w:rFonts w:eastAsia="Helvetica Neue" w:cs="Helvetica Neue"/>
              </w:rPr>
            </w:pPr>
          </w:p>
        </w:tc>
        <w:tc>
          <w:tcPr>
            <w:tcW w:w="1976" w:type="dxa"/>
          </w:tcPr>
          <w:p w14:paraId="17BAD240" w14:textId="77777777" w:rsidR="00761CFE" w:rsidRPr="00C5661B" w:rsidRDefault="00761CFE">
            <w:pPr>
              <w:spacing w:after="240"/>
              <w:rPr>
                <w:rFonts w:eastAsia="Helvetica Neue" w:cs="Helvetica Neue"/>
              </w:rPr>
            </w:pPr>
          </w:p>
        </w:tc>
        <w:tc>
          <w:tcPr>
            <w:tcW w:w="1976" w:type="dxa"/>
          </w:tcPr>
          <w:p w14:paraId="75209B04" w14:textId="77777777" w:rsidR="00761CFE" w:rsidRPr="00C5661B" w:rsidRDefault="00761CFE">
            <w:pPr>
              <w:spacing w:after="240"/>
              <w:rPr>
                <w:rFonts w:eastAsia="Helvetica Neue" w:cs="Helvetica Neue"/>
              </w:rPr>
            </w:pPr>
          </w:p>
        </w:tc>
      </w:tr>
      <w:tr w:rsidR="00761CFE" w:rsidRPr="00C5661B" w14:paraId="524A3B71" w14:textId="77777777" w:rsidTr="00761CFE">
        <w:tc>
          <w:tcPr>
            <w:tcW w:w="985" w:type="dxa"/>
          </w:tcPr>
          <w:p w14:paraId="221763BB" w14:textId="77777777" w:rsidR="00761CFE" w:rsidRPr="00C5661B" w:rsidRDefault="00761CFE">
            <w:pPr>
              <w:spacing w:after="240"/>
              <w:rPr>
                <w:rFonts w:eastAsia="Helvetica Neue" w:cs="Helvetica Neue"/>
              </w:rPr>
            </w:pPr>
          </w:p>
        </w:tc>
        <w:tc>
          <w:tcPr>
            <w:tcW w:w="3121" w:type="dxa"/>
          </w:tcPr>
          <w:p w14:paraId="7659C456" w14:textId="4C79D498" w:rsidR="00761CFE" w:rsidRPr="00C5661B" w:rsidRDefault="00761CFE">
            <w:pPr>
              <w:spacing w:after="240"/>
              <w:rPr>
                <w:rFonts w:eastAsia="Helvetica Neue" w:cs="Helvetica Neue"/>
              </w:rPr>
            </w:pPr>
            <w:r>
              <w:rPr>
                <w:rFonts w:eastAsia="Helvetica Neue" w:cs="Helvetica Neue"/>
              </w:rPr>
              <w:t>uses layout to locate information</w:t>
            </w:r>
          </w:p>
        </w:tc>
        <w:tc>
          <w:tcPr>
            <w:tcW w:w="1292" w:type="dxa"/>
          </w:tcPr>
          <w:p w14:paraId="6CCE1B6A" w14:textId="77777777" w:rsidR="00761CFE" w:rsidRPr="00C5661B" w:rsidRDefault="00761CFE">
            <w:pPr>
              <w:spacing w:after="240"/>
              <w:rPr>
                <w:rFonts w:eastAsia="Helvetica Neue" w:cs="Helvetica Neue"/>
              </w:rPr>
            </w:pPr>
          </w:p>
        </w:tc>
        <w:tc>
          <w:tcPr>
            <w:tcW w:w="1976" w:type="dxa"/>
          </w:tcPr>
          <w:p w14:paraId="39FE9B3B" w14:textId="77777777" w:rsidR="00761CFE" w:rsidRPr="00C5661B" w:rsidRDefault="00761CFE">
            <w:pPr>
              <w:spacing w:after="240"/>
              <w:rPr>
                <w:rFonts w:eastAsia="Helvetica Neue" w:cs="Helvetica Neue"/>
              </w:rPr>
            </w:pPr>
          </w:p>
        </w:tc>
        <w:tc>
          <w:tcPr>
            <w:tcW w:w="1976" w:type="dxa"/>
          </w:tcPr>
          <w:p w14:paraId="77960BA9" w14:textId="77777777" w:rsidR="00761CFE" w:rsidRPr="00C5661B" w:rsidRDefault="00761CFE">
            <w:pPr>
              <w:spacing w:after="240"/>
              <w:rPr>
                <w:rFonts w:eastAsia="Helvetica Neue" w:cs="Helvetica Neue"/>
              </w:rPr>
            </w:pPr>
          </w:p>
        </w:tc>
      </w:tr>
      <w:tr w:rsidR="00761CFE" w:rsidRPr="00C5661B" w14:paraId="5DA27975" w14:textId="77777777" w:rsidTr="00761CFE">
        <w:tc>
          <w:tcPr>
            <w:tcW w:w="985" w:type="dxa"/>
          </w:tcPr>
          <w:p w14:paraId="04D75138" w14:textId="77777777" w:rsidR="00761CFE" w:rsidRPr="00C5661B" w:rsidRDefault="00761CFE">
            <w:pPr>
              <w:spacing w:after="240"/>
              <w:rPr>
                <w:rFonts w:eastAsia="Helvetica Neue" w:cs="Helvetica Neue"/>
              </w:rPr>
            </w:pPr>
          </w:p>
        </w:tc>
        <w:tc>
          <w:tcPr>
            <w:tcW w:w="3121" w:type="dxa"/>
          </w:tcPr>
          <w:p w14:paraId="53538BC9" w14:textId="1CE7D79B" w:rsidR="00761CFE" w:rsidRPr="00C5661B" w:rsidRDefault="00761CFE">
            <w:pPr>
              <w:spacing w:after="240"/>
              <w:rPr>
                <w:rFonts w:eastAsia="Helvetica Neue" w:cs="Helvetica Neue"/>
              </w:rPr>
            </w:pPr>
            <w:r>
              <w:rPr>
                <w:rFonts w:eastAsia="Helvetica Neue" w:cs="Helvetica Neue"/>
              </w:rPr>
              <w:t>makes connections between parts of documents</w:t>
            </w:r>
          </w:p>
        </w:tc>
        <w:tc>
          <w:tcPr>
            <w:tcW w:w="1292" w:type="dxa"/>
          </w:tcPr>
          <w:p w14:paraId="472691EF" w14:textId="77777777" w:rsidR="00761CFE" w:rsidRPr="00C5661B" w:rsidRDefault="00761CFE">
            <w:pPr>
              <w:spacing w:after="240"/>
              <w:rPr>
                <w:rFonts w:eastAsia="Helvetica Neue" w:cs="Helvetica Neue"/>
              </w:rPr>
            </w:pPr>
          </w:p>
        </w:tc>
        <w:tc>
          <w:tcPr>
            <w:tcW w:w="1976" w:type="dxa"/>
          </w:tcPr>
          <w:p w14:paraId="2DB95797" w14:textId="77777777" w:rsidR="00761CFE" w:rsidRPr="00C5661B" w:rsidRDefault="00761CFE">
            <w:pPr>
              <w:spacing w:after="240"/>
              <w:rPr>
                <w:rFonts w:eastAsia="Helvetica Neue" w:cs="Helvetica Neue"/>
              </w:rPr>
            </w:pPr>
          </w:p>
        </w:tc>
        <w:tc>
          <w:tcPr>
            <w:tcW w:w="1976" w:type="dxa"/>
          </w:tcPr>
          <w:p w14:paraId="3A62068F" w14:textId="77777777" w:rsidR="00761CFE" w:rsidRPr="00C5661B" w:rsidRDefault="00761CFE">
            <w:pPr>
              <w:spacing w:after="240"/>
              <w:rPr>
                <w:rFonts w:eastAsia="Helvetica Neue" w:cs="Helvetica Neue"/>
              </w:rPr>
            </w:pPr>
          </w:p>
        </w:tc>
      </w:tr>
      <w:tr w:rsidR="00761CFE" w:rsidRPr="00C5661B" w14:paraId="094F708B" w14:textId="77777777" w:rsidTr="00761CFE">
        <w:tc>
          <w:tcPr>
            <w:tcW w:w="985" w:type="dxa"/>
          </w:tcPr>
          <w:p w14:paraId="3D1A71B8" w14:textId="77777777" w:rsidR="00761CFE" w:rsidRPr="00C5661B" w:rsidRDefault="00761CFE">
            <w:pPr>
              <w:spacing w:after="240"/>
              <w:rPr>
                <w:rFonts w:eastAsia="Helvetica Neue" w:cs="Helvetica Neue"/>
              </w:rPr>
            </w:pPr>
          </w:p>
        </w:tc>
        <w:tc>
          <w:tcPr>
            <w:tcW w:w="3121" w:type="dxa"/>
          </w:tcPr>
          <w:p w14:paraId="3A896F1E" w14:textId="0EB1DB16" w:rsidR="00761CFE" w:rsidRPr="00C5661B" w:rsidRDefault="00761CFE">
            <w:pPr>
              <w:spacing w:after="240"/>
              <w:rPr>
                <w:rFonts w:eastAsia="Helvetica Neue" w:cs="Helvetica Neue"/>
              </w:rPr>
            </w:pPr>
            <w:r>
              <w:rPr>
                <w:rFonts w:eastAsia="Helvetica Neue" w:cs="Helvetica Neue"/>
              </w:rPr>
              <w:t>makes low-level inferences</w:t>
            </w:r>
          </w:p>
        </w:tc>
        <w:tc>
          <w:tcPr>
            <w:tcW w:w="1292" w:type="dxa"/>
          </w:tcPr>
          <w:p w14:paraId="4578B27B" w14:textId="77777777" w:rsidR="00761CFE" w:rsidRPr="00C5661B" w:rsidRDefault="00761CFE">
            <w:pPr>
              <w:spacing w:after="240"/>
              <w:rPr>
                <w:rFonts w:eastAsia="Helvetica Neue" w:cs="Helvetica Neue"/>
              </w:rPr>
            </w:pPr>
          </w:p>
        </w:tc>
        <w:tc>
          <w:tcPr>
            <w:tcW w:w="1976" w:type="dxa"/>
          </w:tcPr>
          <w:p w14:paraId="4263F7B1" w14:textId="77777777" w:rsidR="00761CFE" w:rsidRPr="00C5661B" w:rsidRDefault="00761CFE">
            <w:pPr>
              <w:spacing w:after="240"/>
              <w:rPr>
                <w:rFonts w:eastAsia="Helvetica Neue" w:cs="Helvetica Neue"/>
              </w:rPr>
            </w:pPr>
          </w:p>
        </w:tc>
        <w:tc>
          <w:tcPr>
            <w:tcW w:w="1976" w:type="dxa"/>
          </w:tcPr>
          <w:p w14:paraId="1022276E" w14:textId="77777777" w:rsidR="00761CFE" w:rsidRPr="00C5661B" w:rsidRDefault="00761CFE">
            <w:pPr>
              <w:spacing w:after="240"/>
              <w:rPr>
                <w:rFonts w:eastAsia="Helvetica Neue" w:cs="Helvetica Neue"/>
              </w:rPr>
            </w:pPr>
          </w:p>
        </w:tc>
      </w:tr>
      <w:tr w:rsidR="00761CFE" w:rsidRPr="00C5661B" w14:paraId="63EE4706" w14:textId="77777777" w:rsidTr="00761CFE">
        <w:tc>
          <w:tcPr>
            <w:tcW w:w="985" w:type="dxa"/>
          </w:tcPr>
          <w:p w14:paraId="4FCC1F24" w14:textId="12D6648D" w:rsidR="00761CFE" w:rsidRPr="00C5661B" w:rsidRDefault="00761CFE">
            <w:pPr>
              <w:spacing w:after="240"/>
              <w:rPr>
                <w:rFonts w:eastAsia="Helvetica Neue" w:cs="Helvetica Neue"/>
              </w:rPr>
            </w:pPr>
            <w:r>
              <w:rPr>
                <w:rFonts w:eastAsia="Helvetica Neue" w:cs="Helvetica Neue"/>
              </w:rPr>
              <w:t>B3.1a</w:t>
            </w:r>
          </w:p>
        </w:tc>
        <w:tc>
          <w:tcPr>
            <w:tcW w:w="3121" w:type="dxa"/>
          </w:tcPr>
          <w:p w14:paraId="64D39685" w14:textId="57069DE6" w:rsidR="00761CFE" w:rsidRPr="00C5661B" w:rsidRDefault="00761CFE">
            <w:pPr>
              <w:spacing w:after="240"/>
              <w:rPr>
                <w:rFonts w:eastAsia="Helvetica Neue" w:cs="Helvetica Neue"/>
              </w:rPr>
            </w:pPr>
            <w:r>
              <w:rPr>
                <w:rFonts w:eastAsia="Helvetica Neue" w:cs="Helvetica Neue"/>
              </w:rPr>
              <w:t>makes a direct match between what is requested and what is entered</w:t>
            </w:r>
          </w:p>
        </w:tc>
        <w:tc>
          <w:tcPr>
            <w:tcW w:w="1292" w:type="dxa"/>
          </w:tcPr>
          <w:p w14:paraId="2442627B" w14:textId="77777777" w:rsidR="00761CFE" w:rsidRPr="00C5661B" w:rsidRDefault="00761CFE">
            <w:pPr>
              <w:spacing w:after="240"/>
              <w:rPr>
                <w:rFonts w:eastAsia="Helvetica Neue" w:cs="Helvetica Neue"/>
              </w:rPr>
            </w:pPr>
          </w:p>
        </w:tc>
        <w:tc>
          <w:tcPr>
            <w:tcW w:w="1976" w:type="dxa"/>
          </w:tcPr>
          <w:p w14:paraId="21C8CD52" w14:textId="77777777" w:rsidR="00761CFE" w:rsidRPr="00C5661B" w:rsidRDefault="00761CFE">
            <w:pPr>
              <w:spacing w:after="240"/>
              <w:rPr>
                <w:rFonts w:eastAsia="Helvetica Neue" w:cs="Helvetica Neue"/>
              </w:rPr>
            </w:pPr>
          </w:p>
        </w:tc>
        <w:tc>
          <w:tcPr>
            <w:tcW w:w="1976" w:type="dxa"/>
          </w:tcPr>
          <w:p w14:paraId="2F7984F4" w14:textId="77777777" w:rsidR="00761CFE" w:rsidRPr="00C5661B" w:rsidRDefault="00761CFE">
            <w:pPr>
              <w:spacing w:after="240"/>
              <w:rPr>
                <w:rFonts w:eastAsia="Helvetica Neue" w:cs="Helvetica Neue"/>
              </w:rPr>
            </w:pPr>
          </w:p>
        </w:tc>
      </w:tr>
      <w:tr w:rsidR="00761CFE" w:rsidRPr="00C5661B" w14:paraId="386641EA" w14:textId="77777777" w:rsidTr="00761CFE">
        <w:tc>
          <w:tcPr>
            <w:tcW w:w="985" w:type="dxa"/>
          </w:tcPr>
          <w:p w14:paraId="4727AED6" w14:textId="77777777" w:rsidR="00761CFE" w:rsidRPr="00C5661B" w:rsidRDefault="00761CFE">
            <w:pPr>
              <w:spacing w:after="240"/>
              <w:rPr>
                <w:rFonts w:eastAsia="Helvetica Neue" w:cs="Helvetica Neue"/>
              </w:rPr>
            </w:pPr>
          </w:p>
        </w:tc>
        <w:tc>
          <w:tcPr>
            <w:tcW w:w="3121" w:type="dxa"/>
          </w:tcPr>
          <w:p w14:paraId="586B12AB" w14:textId="627D003C" w:rsidR="00761CFE" w:rsidRPr="00C5661B" w:rsidRDefault="00761CFE">
            <w:pPr>
              <w:spacing w:after="240"/>
              <w:rPr>
                <w:rFonts w:eastAsia="Helvetica Neue" w:cs="Helvetica Neue"/>
              </w:rPr>
            </w:pPr>
            <w:r>
              <w:rPr>
                <w:rFonts w:eastAsia="Helvetica Neue" w:cs="Helvetica Neue"/>
              </w:rPr>
              <w:t>makes entries using familiar vocabulary</w:t>
            </w:r>
          </w:p>
        </w:tc>
        <w:tc>
          <w:tcPr>
            <w:tcW w:w="1292" w:type="dxa"/>
          </w:tcPr>
          <w:p w14:paraId="1EB81C8A" w14:textId="77777777" w:rsidR="00761CFE" w:rsidRPr="00C5661B" w:rsidRDefault="00761CFE">
            <w:pPr>
              <w:spacing w:after="240"/>
              <w:rPr>
                <w:rFonts w:eastAsia="Helvetica Neue" w:cs="Helvetica Neue"/>
              </w:rPr>
            </w:pPr>
          </w:p>
        </w:tc>
        <w:tc>
          <w:tcPr>
            <w:tcW w:w="1976" w:type="dxa"/>
          </w:tcPr>
          <w:p w14:paraId="182B9B9F" w14:textId="77777777" w:rsidR="00761CFE" w:rsidRPr="00C5661B" w:rsidRDefault="00761CFE">
            <w:pPr>
              <w:spacing w:after="240"/>
              <w:rPr>
                <w:rFonts w:eastAsia="Helvetica Neue" w:cs="Helvetica Neue"/>
              </w:rPr>
            </w:pPr>
          </w:p>
        </w:tc>
        <w:tc>
          <w:tcPr>
            <w:tcW w:w="1976" w:type="dxa"/>
          </w:tcPr>
          <w:p w14:paraId="5BFDF329" w14:textId="77777777" w:rsidR="00761CFE" w:rsidRPr="00C5661B" w:rsidRDefault="00761CFE">
            <w:pPr>
              <w:spacing w:after="240"/>
              <w:rPr>
                <w:rFonts w:eastAsia="Helvetica Neue" w:cs="Helvetica Neue"/>
              </w:rPr>
            </w:pPr>
          </w:p>
        </w:tc>
      </w:tr>
      <w:tr w:rsidR="00761CFE" w:rsidRPr="00C5661B" w14:paraId="4C024FBA" w14:textId="77777777" w:rsidTr="00761CFE">
        <w:tc>
          <w:tcPr>
            <w:tcW w:w="985" w:type="dxa"/>
          </w:tcPr>
          <w:p w14:paraId="45FB7590" w14:textId="0B02C0B7" w:rsidR="00761CFE" w:rsidRPr="00C5661B" w:rsidRDefault="00761CFE">
            <w:pPr>
              <w:spacing w:after="240"/>
              <w:rPr>
                <w:rFonts w:eastAsia="Helvetica Neue" w:cs="Helvetica Neue"/>
              </w:rPr>
            </w:pPr>
            <w:r>
              <w:rPr>
                <w:rFonts w:eastAsia="Helvetica Neue" w:cs="Helvetica Neue"/>
              </w:rPr>
              <w:lastRenderedPageBreak/>
              <w:t>B3.2a</w:t>
            </w:r>
          </w:p>
        </w:tc>
        <w:tc>
          <w:tcPr>
            <w:tcW w:w="3121" w:type="dxa"/>
          </w:tcPr>
          <w:p w14:paraId="5ADA010F" w14:textId="3837E124" w:rsidR="00761CFE" w:rsidRPr="00C5661B" w:rsidRDefault="00761CFE">
            <w:pPr>
              <w:spacing w:after="240"/>
              <w:rPr>
                <w:rFonts w:eastAsia="Helvetica Neue" w:cs="Helvetica Neue"/>
              </w:rPr>
            </w:pPr>
            <w:r>
              <w:rPr>
                <w:rFonts w:eastAsia="Helvetica Neue" w:cs="Helvetica Neue"/>
              </w:rPr>
              <w:t>uses layout to determine where to make entries</w:t>
            </w:r>
          </w:p>
        </w:tc>
        <w:tc>
          <w:tcPr>
            <w:tcW w:w="1292" w:type="dxa"/>
          </w:tcPr>
          <w:p w14:paraId="78677DEE" w14:textId="77777777" w:rsidR="00761CFE" w:rsidRPr="00C5661B" w:rsidRDefault="00761CFE">
            <w:pPr>
              <w:spacing w:after="240"/>
              <w:rPr>
                <w:rFonts w:eastAsia="Helvetica Neue" w:cs="Helvetica Neue"/>
              </w:rPr>
            </w:pPr>
          </w:p>
        </w:tc>
        <w:tc>
          <w:tcPr>
            <w:tcW w:w="1976" w:type="dxa"/>
          </w:tcPr>
          <w:p w14:paraId="3556F95D" w14:textId="77777777" w:rsidR="00761CFE" w:rsidRPr="00C5661B" w:rsidRDefault="00761CFE">
            <w:pPr>
              <w:spacing w:after="240"/>
              <w:rPr>
                <w:rFonts w:eastAsia="Helvetica Neue" w:cs="Helvetica Neue"/>
              </w:rPr>
            </w:pPr>
          </w:p>
        </w:tc>
        <w:tc>
          <w:tcPr>
            <w:tcW w:w="1976" w:type="dxa"/>
          </w:tcPr>
          <w:p w14:paraId="64A93FD2" w14:textId="77777777" w:rsidR="00761CFE" w:rsidRPr="00C5661B" w:rsidRDefault="00761CFE">
            <w:pPr>
              <w:spacing w:after="240"/>
              <w:rPr>
                <w:rFonts w:eastAsia="Helvetica Neue" w:cs="Helvetica Neue"/>
              </w:rPr>
            </w:pPr>
          </w:p>
        </w:tc>
      </w:tr>
      <w:tr w:rsidR="00761CFE" w:rsidRPr="00C5661B" w14:paraId="77207F4C" w14:textId="77777777" w:rsidTr="00761CFE">
        <w:tc>
          <w:tcPr>
            <w:tcW w:w="985" w:type="dxa"/>
          </w:tcPr>
          <w:p w14:paraId="0FB976C1" w14:textId="77777777" w:rsidR="00761CFE" w:rsidRPr="00C5661B" w:rsidRDefault="00761CFE">
            <w:pPr>
              <w:spacing w:after="240"/>
              <w:rPr>
                <w:rFonts w:eastAsia="Helvetica Neue" w:cs="Helvetica Neue"/>
              </w:rPr>
            </w:pPr>
          </w:p>
        </w:tc>
        <w:tc>
          <w:tcPr>
            <w:tcW w:w="3121" w:type="dxa"/>
          </w:tcPr>
          <w:p w14:paraId="590D77F8" w14:textId="29070892" w:rsidR="00761CFE" w:rsidRPr="00C5661B" w:rsidRDefault="00761CFE">
            <w:pPr>
              <w:spacing w:after="240"/>
              <w:rPr>
                <w:rFonts w:eastAsia="Helvetica Neue" w:cs="Helvetica Neue"/>
              </w:rPr>
            </w:pPr>
            <w:r>
              <w:rPr>
                <w:rFonts w:eastAsia="Helvetica Neue" w:cs="Helvetica Neue"/>
              </w:rPr>
              <w:t>begins to make some inferences to decide what information is needed, where and how to enter the information</w:t>
            </w:r>
          </w:p>
        </w:tc>
        <w:tc>
          <w:tcPr>
            <w:tcW w:w="1292" w:type="dxa"/>
          </w:tcPr>
          <w:p w14:paraId="74C04539" w14:textId="77777777" w:rsidR="00761CFE" w:rsidRPr="00C5661B" w:rsidRDefault="00761CFE">
            <w:pPr>
              <w:spacing w:after="240"/>
              <w:rPr>
                <w:rFonts w:eastAsia="Helvetica Neue" w:cs="Helvetica Neue"/>
              </w:rPr>
            </w:pPr>
          </w:p>
        </w:tc>
        <w:tc>
          <w:tcPr>
            <w:tcW w:w="1976" w:type="dxa"/>
          </w:tcPr>
          <w:p w14:paraId="0F2C9DA3" w14:textId="77777777" w:rsidR="00761CFE" w:rsidRPr="00C5661B" w:rsidRDefault="00761CFE">
            <w:pPr>
              <w:spacing w:after="240"/>
              <w:rPr>
                <w:rFonts w:eastAsia="Helvetica Neue" w:cs="Helvetica Neue"/>
              </w:rPr>
            </w:pPr>
          </w:p>
        </w:tc>
        <w:tc>
          <w:tcPr>
            <w:tcW w:w="1976" w:type="dxa"/>
          </w:tcPr>
          <w:p w14:paraId="3DA82858" w14:textId="77777777" w:rsidR="00761CFE" w:rsidRPr="00C5661B" w:rsidRDefault="00761CFE">
            <w:pPr>
              <w:spacing w:after="240"/>
              <w:rPr>
                <w:rFonts w:eastAsia="Helvetica Neue" w:cs="Helvetica Neue"/>
              </w:rPr>
            </w:pPr>
          </w:p>
        </w:tc>
      </w:tr>
      <w:tr w:rsidR="00761CFE" w:rsidRPr="00C5661B" w14:paraId="46AAA7D7" w14:textId="77777777" w:rsidTr="00761CFE">
        <w:tc>
          <w:tcPr>
            <w:tcW w:w="985" w:type="dxa"/>
          </w:tcPr>
          <w:p w14:paraId="39D0DBCB" w14:textId="77777777" w:rsidR="00761CFE" w:rsidRPr="00C5661B" w:rsidRDefault="00761CFE">
            <w:pPr>
              <w:spacing w:after="240"/>
              <w:rPr>
                <w:rFonts w:eastAsia="Helvetica Neue" w:cs="Helvetica Neue"/>
              </w:rPr>
            </w:pPr>
          </w:p>
        </w:tc>
        <w:tc>
          <w:tcPr>
            <w:tcW w:w="3121" w:type="dxa"/>
          </w:tcPr>
          <w:p w14:paraId="1C8CBF9C" w14:textId="79088900" w:rsidR="00761CFE" w:rsidRPr="00C5661B" w:rsidRDefault="00761CFE">
            <w:pPr>
              <w:spacing w:after="240"/>
              <w:rPr>
                <w:rFonts w:eastAsia="Helvetica Neue" w:cs="Helvetica Neue"/>
              </w:rPr>
            </w:pPr>
            <w:r>
              <w:rPr>
                <w:rFonts w:eastAsia="Helvetica Neue" w:cs="Helvetica Neue"/>
              </w:rPr>
              <w:t>makes entries using a limited range of vocabulary</w:t>
            </w:r>
          </w:p>
        </w:tc>
        <w:tc>
          <w:tcPr>
            <w:tcW w:w="1292" w:type="dxa"/>
          </w:tcPr>
          <w:p w14:paraId="5E9F7460" w14:textId="77777777" w:rsidR="00761CFE" w:rsidRPr="00C5661B" w:rsidRDefault="00761CFE">
            <w:pPr>
              <w:spacing w:after="240"/>
              <w:rPr>
                <w:rFonts w:eastAsia="Helvetica Neue" w:cs="Helvetica Neue"/>
              </w:rPr>
            </w:pPr>
          </w:p>
        </w:tc>
        <w:tc>
          <w:tcPr>
            <w:tcW w:w="1976" w:type="dxa"/>
          </w:tcPr>
          <w:p w14:paraId="26406343" w14:textId="77777777" w:rsidR="00761CFE" w:rsidRPr="00C5661B" w:rsidRDefault="00761CFE">
            <w:pPr>
              <w:spacing w:after="240"/>
              <w:rPr>
                <w:rFonts w:eastAsia="Helvetica Neue" w:cs="Helvetica Neue"/>
              </w:rPr>
            </w:pPr>
          </w:p>
        </w:tc>
        <w:tc>
          <w:tcPr>
            <w:tcW w:w="1976" w:type="dxa"/>
          </w:tcPr>
          <w:p w14:paraId="0F2CD9C2" w14:textId="77777777" w:rsidR="00761CFE" w:rsidRPr="00C5661B" w:rsidRDefault="00761CFE">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9DB83" w14:textId="77777777" w:rsidR="00413919" w:rsidRDefault="00413919">
      <w:pPr>
        <w:spacing w:after="0" w:line="240" w:lineRule="auto"/>
      </w:pPr>
      <w:r>
        <w:separator/>
      </w:r>
    </w:p>
  </w:endnote>
  <w:endnote w:type="continuationSeparator" w:id="0">
    <w:p w14:paraId="02889BC7" w14:textId="77777777" w:rsidR="00413919" w:rsidRDefault="00413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9E463BD-145D-4AB0-8C9E-8B6D34AC8A00}"/>
    <w:embedBold r:id="rId2" w:fontKey="{0C2DCDF8-799A-40E4-9D29-7B0C9E3AD9B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634B48E-3803-4C5D-9FA9-0FC0BDEE985F}"/>
    <w:embedItalic r:id="rId4" w:fontKey="{2C3F3064-3FF8-41CC-9194-BD4C038B9C17}"/>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A16CD3FD-6905-491D-8B37-6A6E0BB9E928}"/>
  </w:font>
  <w:font w:name="Calibri">
    <w:panose1 w:val="020F0502020204030204"/>
    <w:charset w:val="00"/>
    <w:family w:val="swiss"/>
    <w:pitch w:val="variable"/>
    <w:sig w:usb0="E4002EFF" w:usb1="C000247B" w:usb2="00000009" w:usb3="00000000" w:csb0="000001FF" w:csb1="00000000"/>
    <w:embedRegular r:id="rId6" w:fontKey="{9E9A082B-6AA9-4C7F-84D0-150C394566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68FBD" w14:textId="77777777" w:rsidR="00413919" w:rsidRDefault="00413919">
      <w:pPr>
        <w:spacing w:after="0" w:line="240" w:lineRule="auto"/>
      </w:pPr>
      <w:r>
        <w:separator/>
      </w:r>
    </w:p>
  </w:footnote>
  <w:footnote w:type="continuationSeparator" w:id="0">
    <w:p w14:paraId="28E5ABD7" w14:textId="77777777" w:rsidR="00413919" w:rsidRDefault="00413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735994F3"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E2A5F">
      <w:rPr>
        <w:color w:val="4C0000"/>
      </w:rPr>
      <w:t>CarSalesman_E_A2.1_A2.2_B3.1a_B3.2a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32E0"/>
    <w:rsid w:val="00113176"/>
    <w:rsid w:val="00113D07"/>
    <w:rsid w:val="00114343"/>
    <w:rsid w:val="001E2A5F"/>
    <w:rsid w:val="00275F77"/>
    <w:rsid w:val="002A24E6"/>
    <w:rsid w:val="002B6EBB"/>
    <w:rsid w:val="002E0EE6"/>
    <w:rsid w:val="002E7422"/>
    <w:rsid w:val="003470E7"/>
    <w:rsid w:val="0035424E"/>
    <w:rsid w:val="00413919"/>
    <w:rsid w:val="00615067"/>
    <w:rsid w:val="00677466"/>
    <w:rsid w:val="00717340"/>
    <w:rsid w:val="00761CFE"/>
    <w:rsid w:val="007813D4"/>
    <w:rsid w:val="008C1DEB"/>
    <w:rsid w:val="00A02C70"/>
    <w:rsid w:val="00A5125B"/>
    <w:rsid w:val="00B276DD"/>
    <w:rsid w:val="00BA6B1A"/>
    <w:rsid w:val="00C5661B"/>
    <w:rsid w:val="00E83EC4"/>
    <w:rsid w:val="00F76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11</cp:revision>
  <dcterms:created xsi:type="dcterms:W3CDTF">2024-05-14T18:46:00Z</dcterms:created>
  <dcterms:modified xsi:type="dcterms:W3CDTF">2024-09-10T19:41:00Z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