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936209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7274D5">
        <w:rPr>
          <w:rFonts w:eastAsia="Helvetica Neue" w:cs="Helvetica Neue"/>
        </w:rPr>
        <w:t>How to Write Multiple-Choice Exams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C3DA896">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AA520F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BEE9D0B">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2C0B6565">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27DB5B78"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7274D5">
        <w:rPr>
          <w:rFonts w:eastAsia="Helvetica Neue" w:cs="Helvetica Neue"/>
        </w:rPr>
        <w:t>The learner will read an article about writing multiple-choice exams and then answer multiple-choice questions to demonstrate understanding.</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CE5B178"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7274D5">
        <w:rPr>
          <w:rFonts w:eastAsia="Helvetica Neue" w:cs="Helvetica Neue"/>
          <w:color w:val="000000"/>
        </w:rPr>
        <w:t>Read continuous text/A1.2</w:t>
      </w:r>
    </w:p>
    <w:p w14:paraId="45CBEED2" w14:textId="3579BCE7" w:rsidR="002E7422" w:rsidRPr="00C5661B" w:rsidRDefault="00000000">
      <w:pPr>
        <w:spacing w:after="240" w:line="240" w:lineRule="auto"/>
        <w:rPr>
          <w:rFonts w:eastAsia="Helvetica Neue" w:cs="Helvetica Neue"/>
          <w:b/>
        </w:rPr>
      </w:pPr>
      <w:r w:rsidRPr="00C5661B">
        <w:rPr>
          <w:rFonts w:eastAsia="Helvetica Neue" w:cs="Helvetica Neue"/>
          <w:b/>
        </w:rPr>
        <w:br/>
      </w:r>
      <w:r w:rsidR="00A31B51">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5A45EFC" w14:textId="078D4B8C" w:rsidR="007274D5" w:rsidRPr="007274D5" w:rsidRDefault="007274D5" w:rsidP="007274D5">
      <w:r>
        <w:t xml:space="preserve">Many high school, College and University classes have multiple-choice exams.  </w:t>
      </w:r>
      <w:r w:rsidRPr="007274D5">
        <w:t>When apprentices take their Certificate of Qualification exam</w:t>
      </w:r>
      <w:r>
        <w:t>,</w:t>
      </w:r>
      <w:r w:rsidRPr="007274D5">
        <w:t xml:space="preserve"> they </w:t>
      </w:r>
      <w:r>
        <w:t>write</w:t>
      </w:r>
      <w:r w:rsidRPr="007274D5">
        <w:t xml:space="preserve"> multiple</w:t>
      </w:r>
      <w:r>
        <w:t>-</w:t>
      </w:r>
      <w:r w:rsidRPr="007274D5">
        <w:t>choice exams.  It is important to become familiar with that kind of testing process.</w:t>
      </w:r>
    </w:p>
    <w:p w14:paraId="4DDCB2C0" w14:textId="475C4592" w:rsidR="007274D5" w:rsidRPr="007274D5" w:rsidRDefault="007274D5" w:rsidP="007274D5">
      <w:pPr>
        <w:rPr>
          <w:iCs/>
        </w:rPr>
      </w:pPr>
      <w:r>
        <w:t>Read</w:t>
      </w:r>
      <w:r w:rsidRPr="007274D5">
        <w:t xml:space="preserve"> </w:t>
      </w:r>
      <w:r>
        <w:t>“</w:t>
      </w:r>
      <w:r w:rsidRPr="007274D5">
        <w:rPr>
          <w:iCs/>
        </w:rPr>
        <w:t>How to Write Multiple-Choice Exams</w:t>
      </w:r>
      <w:r>
        <w:rPr>
          <w:iCs/>
        </w:rPr>
        <w:t>”.</w:t>
      </w:r>
    </w:p>
    <w:p w14:paraId="1D5C3CFF" w14:textId="77777777" w:rsidR="00472DD4" w:rsidRDefault="00472DD4" w:rsidP="00472DD4"/>
    <w:p w14:paraId="3914CD2E" w14:textId="46981C61" w:rsidR="007274D5" w:rsidRDefault="007274D5">
      <w:r>
        <w:br w:type="page"/>
      </w:r>
    </w:p>
    <w:p w14:paraId="616CA99F" w14:textId="2AB3921A" w:rsidR="007274D5" w:rsidRPr="007274D5" w:rsidRDefault="007274D5" w:rsidP="007274D5">
      <w:pPr>
        <w:rPr>
          <w:b/>
        </w:rPr>
      </w:pPr>
      <w:r w:rsidRPr="007274D5">
        <w:rPr>
          <w:b/>
        </w:rPr>
        <w:lastRenderedPageBreak/>
        <w:t>How to Write Multiple-Choice Exams</w:t>
      </w:r>
      <w:r>
        <w:rPr>
          <w:b/>
        </w:rPr>
        <w:t xml:space="preserve"> </w:t>
      </w:r>
      <w:r>
        <w:t>b</w:t>
      </w:r>
      <w:r w:rsidRPr="007274D5">
        <w:t>y Apprenticeship Manitoba</w:t>
      </w:r>
    </w:p>
    <w:p w14:paraId="20B42AA8" w14:textId="28F4199F" w:rsidR="007274D5" w:rsidRPr="007274D5" w:rsidRDefault="007274D5" w:rsidP="007274D5">
      <w:pPr>
        <w:rPr>
          <w:b/>
        </w:rPr>
      </w:pPr>
      <w:r w:rsidRPr="007274D5">
        <w:rPr>
          <w:b/>
        </w:rPr>
        <w:t xml:space="preserve">There are </w:t>
      </w:r>
      <w:r>
        <w:rPr>
          <w:b/>
        </w:rPr>
        <w:t xml:space="preserve">three </w:t>
      </w:r>
      <w:r w:rsidRPr="007274D5">
        <w:rPr>
          <w:b/>
        </w:rPr>
        <w:t>approaches to writing multiple-choice exams:</w:t>
      </w:r>
    </w:p>
    <w:p w14:paraId="3AD5261B" w14:textId="77777777" w:rsidR="007274D5" w:rsidRPr="007274D5" w:rsidRDefault="007274D5" w:rsidP="007274D5">
      <w:r w:rsidRPr="007274D5">
        <w:t>1. Begin with the first question and do not stop until you are done, regardless of the difficulty level of the question.</w:t>
      </w:r>
    </w:p>
    <w:p w14:paraId="1E23A0B1" w14:textId="77777777" w:rsidR="007274D5" w:rsidRPr="007274D5" w:rsidRDefault="007274D5" w:rsidP="007274D5">
      <w:r w:rsidRPr="007274D5">
        <w:t>2. Answer the easy questions first, then go back and work out the difficult ones.</w:t>
      </w:r>
    </w:p>
    <w:p w14:paraId="57D879B2" w14:textId="77777777" w:rsidR="007274D5" w:rsidRPr="007274D5" w:rsidRDefault="007274D5" w:rsidP="007274D5">
      <w:r w:rsidRPr="007274D5">
        <w:t>3. Answer the difficult questions first, then go back and do the easy ones.</w:t>
      </w:r>
    </w:p>
    <w:p w14:paraId="26C181E0" w14:textId="77777777" w:rsidR="007274D5" w:rsidRPr="007274D5" w:rsidRDefault="007274D5" w:rsidP="007274D5">
      <w:r w:rsidRPr="007274D5">
        <w:t>It is important to note that none of these 3 approaches is inherently right or wrong.  Each approach may be of value to different individuals.</w:t>
      </w:r>
    </w:p>
    <w:p w14:paraId="68A02A8A" w14:textId="77777777" w:rsidR="007274D5" w:rsidRPr="007274D5" w:rsidRDefault="007274D5" w:rsidP="007274D5">
      <w:r w:rsidRPr="007274D5">
        <w:t>The first approach appears to be the quickest because you do not have to scan all the test questions to locate the easy or difficult ones.  Providing you do not spend too much time on a single question, this is most likely the quickest approach.</w:t>
      </w:r>
    </w:p>
    <w:p w14:paraId="638CEADD" w14:textId="77777777" w:rsidR="007274D5" w:rsidRPr="007274D5" w:rsidRDefault="007274D5" w:rsidP="007274D5">
      <w:r w:rsidRPr="007274D5">
        <w:t>The second approach is useful because the more questions you answer in a row, the more confident you will be when it comes time to answer the difficult ones.</w:t>
      </w:r>
    </w:p>
    <w:p w14:paraId="301B0E5B" w14:textId="77777777" w:rsidR="007274D5" w:rsidRPr="007274D5" w:rsidRDefault="007274D5" w:rsidP="007274D5">
      <w:r w:rsidRPr="007274D5">
        <w:t>The third approach suggests it is best to do the most difficult questions first and then the easier ones.  If time is running out, it will be easier to answer the easy questions in the limited time available.  By the end of an exam your mind may not be as focused as it was in the beginning, so answering the questions that require the most interpretation and analysis makes sense in this scenario.  Consider in advance which approach works best for you.</w:t>
      </w:r>
    </w:p>
    <w:p w14:paraId="6D024DF8" w14:textId="77777777" w:rsidR="007274D5" w:rsidRDefault="007274D5" w:rsidP="007274D5">
      <w:pPr>
        <w:rPr>
          <w:b/>
        </w:rPr>
      </w:pPr>
    </w:p>
    <w:p w14:paraId="19028C62" w14:textId="3787BA49" w:rsidR="007274D5" w:rsidRPr="007274D5" w:rsidRDefault="007274D5" w:rsidP="007274D5">
      <w:pPr>
        <w:rPr>
          <w:b/>
        </w:rPr>
      </w:pPr>
      <w:r w:rsidRPr="007274D5">
        <w:rPr>
          <w:b/>
        </w:rPr>
        <w:t>Helpful Tips for Writing Multiple-Choice Exams</w:t>
      </w:r>
    </w:p>
    <w:p w14:paraId="11D03E7B" w14:textId="77777777" w:rsidR="007274D5" w:rsidRPr="007274D5" w:rsidRDefault="007274D5" w:rsidP="007274D5">
      <w:r w:rsidRPr="007274D5">
        <w:t>1. Read each question fully and completely while covering the answers.  You may already know the answer and will not be distracted by the answers (a, b, c, d).  Do not go against your first impulse unless you are sure you are wrong.</w:t>
      </w:r>
    </w:p>
    <w:p w14:paraId="7CF9B4F8" w14:textId="77777777" w:rsidR="007274D5" w:rsidRPr="007274D5" w:rsidRDefault="007274D5" w:rsidP="007274D5">
      <w:r w:rsidRPr="007274D5">
        <w:t>2. If you are not absolutely sure of the answer, read every answer before you select one.  Well-constructed certification exam questions will have plausible responses.  Be careful not to be fooled by the first response because that may tempt you to answer before you have considered the other answers.</w:t>
      </w:r>
    </w:p>
    <w:p w14:paraId="12A08874" w14:textId="77777777" w:rsidR="007274D5" w:rsidRPr="007274D5" w:rsidRDefault="007274D5" w:rsidP="007274D5">
      <w:r w:rsidRPr="007274D5">
        <w:lastRenderedPageBreak/>
        <w:t>3. Be careful not to read too much into a question.  It is best not to try and second guess the test writer by looking for patterns or trick questions, such as always answering (c).  Test writers are aware of this and design tests accordingly.</w:t>
      </w:r>
    </w:p>
    <w:p w14:paraId="339F9572" w14:textId="77777777" w:rsidR="007274D5" w:rsidRPr="007274D5" w:rsidRDefault="007274D5" w:rsidP="007274D5">
      <w:r w:rsidRPr="007274D5">
        <w:t>4. Lightly underline key words or phrases to isolate what the question is asking.  Exam questions should contain one central problem.</w:t>
      </w:r>
    </w:p>
    <w:p w14:paraId="0C34FEF3" w14:textId="77777777" w:rsidR="007274D5" w:rsidRPr="007274D5" w:rsidRDefault="007274D5" w:rsidP="007274D5">
      <w:r w:rsidRPr="007274D5">
        <w:t>5. A positive answer is more likely to be correct than a negative one.</w:t>
      </w:r>
    </w:p>
    <w:p w14:paraId="68255D28" w14:textId="77777777" w:rsidR="007274D5" w:rsidRPr="007274D5" w:rsidRDefault="007274D5" w:rsidP="007274D5">
      <w:r w:rsidRPr="007274D5">
        <w:t>6. If two possible answers are similar, the answer is probably neither of them.</w:t>
      </w:r>
    </w:p>
    <w:p w14:paraId="7C73C02A" w14:textId="77777777" w:rsidR="007274D5" w:rsidRPr="007274D5" w:rsidRDefault="007274D5" w:rsidP="007274D5">
      <w:r w:rsidRPr="007274D5">
        <w:t>7. If two possible answers are opposite, one of them is probably correct.</w:t>
      </w:r>
    </w:p>
    <w:p w14:paraId="7F9FF607" w14:textId="77777777" w:rsidR="007274D5" w:rsidRPr="007274D5" w:rsidRDefault="007274D5" w:rsidP="007274D5">
      <w:r w:rsidRPr="007274D5">
        <w:t>8. Check for negatives and other words that are intended to make you think carefully.  Exams generally avoid negatives and bold them when they do use them.</w:t>
      </w:r>
    </w:p>
    <w:p w14:paraId="36AE649A" w14:textId="77777777" w:rsidR="007274D5" w:rsidRPr="007274D5" w:rsidRDefault="007274D5" w:rsidP="007274D5">
      <w:r w:rsidRPr="007274D5">
        <w:t>9. The answer is usually wrong if it contains the words “all,” “always,” “never” or “none.”  Exam questions generally avoid using these specific determiners.</w:t>
      </w:r>
    </w:p>
    <w:p w14:paraId="5B563DBD" w14:textId="77777777" w:rsidR="007274D5" w:rsidRPr="007274D5" w:rsidRDefault="007274D5" w:rsidP="007274D5">
      <w:r w:rsidRPr="007274D5">
        <w:t>10. The longest or most complicated answer is often correct because the test writer is forced to add qualifying phrases to ensure the answer is clear and accurate.</w:t>
      </w:r>
    </w:p>
    <w:p w14:paraId="168B54AE" w14:textId="77777777" w:rsidR="007274D5" w:rsidRPr="007274D5" w:rsidRDefault="007274D5" w:rsidP="007274D5">
      <w:r w:rsidRPr="007274D5">
        <w:t xml:space="preserve">11. Pay close attention to words like the “best” and “preferred” practice.  There are many ways to complete a task on-the-job and taking short-cuts is common.  The way you complete a task may be an industry practice, but is it the “best” way to perform the task? </w:t>
      </w:r>
    </w:p>
    <w:p w14:paraId="7A3C4297" w14:textId="77777777" w:rsidR="007274D5" w:rsidRPr="007274D5" w:rsidRDefault="007274D5" w:rsidP="007274D5">
      <w:pPr>
        <w:rPr>
          <w:b/>
        </w:rPr>
      </w:pPr>
    </w:p>
    <w:p w14:paraId="74D3A193" w14:textId="77777777" w:rsidR="007274D5" w:rsidRPr="007274D5" w:rsidRDefault="007274D5" w:rsidP="007274D5">
      <w:r w:rsidRPr="007274D5">
        <w:t>Source:  Trade Qualifications Learning Supports Apprenticeship Manitoba</w:t>
      </w:r>
    </w:p>
    <w:p w14:paraId="00DF1A80" w14:textId="77777777" w:rsidR="007274D5" w:rsidRDefault="007274D5" w:rsidP="00472DD4"/>
    <w:p w14:paraId="7BD277C4" w14:textId="77777777" w:rsidR="007274D5" w:rsidRDefault="007274D5" w:rsidP="00472DD4"/>
    <w:p w14:paraId="27A55E9E" w14:textId="77777777" w:rsidR="007274D5" w:rsidRDefault="007274D5" w:rsidP="00472DD4"/>
    <w:p w14:paraId="3C37739E" w14:textId="77777777" w:rsidR="007274D5" w:rsidRDefault="007274D5" w:rsidP="00472DD4"/>
    <w:p w14:paraId="795E9606" w14:textId="77777777" w:rsidR="00472DD4" w:rsidRPr="00472DD4" w:rsidRDefault="00472DD4"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13E8FAF1" w14:textId="44D0773B" w:rsidR="007274D5" w:rsidRPr="007274D5" w:rsidRDefault="00CD0884" w:rsidP="007274D5">
      <w:pPr>
        <w:spacing w:after="240"/>
        <w:rPr>
          <w:rFonts w:eastAsia="Helvetica Neue" w:cs="Helvetica Neue"/>
          <w:b/>
        </w:rPr>
      </w:pPr>
      <w:r w:rsidRPr="006D1FA6">
        <w:rPr>
          <w:rFonts w:eastAsia="Helvetica Neue" w:cs="Helvetica Neue"/>
          <w:b/>
        </w:rPr>
        <w:t xml:space="preserve">Task 1: </w:t>
      </w:r>
      <w:r w:rsidR="007274D5" w:rsidRPr="007274D5">
        <w:rPr>
          <w:rFonts w:eastAsia="Helvetica Neue" w:cs="Helvetica Neue"/>
          <w:b/>
        </w:rPr>
        <w:t>How many approaches to writing multiple-choice exams are described in the article?</w:t>
      </w:r>
    </w:p>
    <w:p w14:paraId="6BEFA7E5" w14:textId="77777777" w:rsidR="007274D5" w:rsidRPr="007274D5" w:rsidRDefault="007274D5" w:rsidP="007274D5">
      <w:pPr>
        <w:numPr>
          <w:ilvl w:val="0"/>
          <w:numId w:val="7"/>
        </w:numPr>
        <w:spacing w:after="240"/>
        <w:rPr>
          <w:rFonts w:eastAsia="Helvetica Neue" w:cs="Helvetica Neue"/>
          <w:b/>
          <w:bCs/>
          <w:lang w:val="en-US"/>
        </w:rPr>
      </w:pPr>
      <w:r w:rsidRPr="007274D5">
        <w:rPr>
          <w:rFonts w:eastAsia="Helvetica Neue" w:cs="Helvetica Neue"/>
          <w:b/>
          <w:bCs/>
          <w:lang w:val="en-US"/>
        </w:rPr>
        <w:t>1</w:t>
      </w:r>
    </w:p>
    <w:p w14:paraId="6408ECCF" w14:textId="77777777" w:rsidR="007274D5" w:rsidRPr="007274D5" w:rsidRDefault="007274D5" w:rsidP="007274D5">
      <w:pPr>
        <w:numPr>
          <w:ilvl w:val="0"/>
          <w:numId w:val="7"/>
        </w:numPr>
        <w:spacing w:after="240"/>
        <w:rPr>
          <w:rFonts w:eastAsia="Helvetica Neue" w:cs="Helvetica Neue"/>
          <w:b/>
          <w:bCs/>
          <w:lang w:val="en-US"/>
        </w:rPr>
      </w:pPr>
      <w:r w:rsidRPr="007274D5">
        <w:rPr>
          <w:rFonts w:eastAsia="Helvetica Neue" w:cs="Helvetica Neue"/>
          <w:b/>
          <w:bCs/>
          <w:lang w:val="en-US"/>
        </w:rPr>
        <w:t>2</w:t>
      </w:r>
    </w:p>
    <w:p w14:paraId="45719B57" w14:textId="77777777" w:rsidR="007274D5" w:rsidRPr="007274D5" w:rsidRDefault="007274D5" w:rsidP="007274D5">
      <w:pPr>
        <w:numPr>
          <w:ilvl w:val="0"/>
          <w:numId w:val="7"/>
        </w:numPr>
        <w:spacing w:after="240"/>
        <w:rPr>
          <w:rFonts w:eastAsia="Helvetica Neue" w:cs="Helvetica Neue"/>
          <w:b/>
          <w:bCs/>
          <w:lang w:val="en-US"/>
        </w:rPr>
      </w:pPr>
      <w:r w:rsidRPr="007274D5">
        <w:rPr>
          <w:rFonts w:eastAsia="Helvetica Neue" w:cs="Helvetica Neue"/>
          <w:b/>
          <w:bCs/>
          <w:lang w:val="en-US"/>
        </w:rPr>
        <w:t>3</w:t>
      </w:r>
    </w:p>
    <w:p w14:paraId="32611FCA" w14:textId="77777777" w:rsidR="007274D5" w:rsidRPr="007274D5" w:rsidRDefault="007274D5" w:rsidP="007274D5">
      <w:pPr>
        <w:numPr>
          <w:ilvl w:val="0"/>
          <w:numId w:val="7"/>
        </w:numPr>
        <w:spacing w:after="240"/>
        <w:rPr>
          <w:rFonts w:eastAsia="Helvetica Neue" w:cs="Helvetica Neue"/>
          <w:b/>
          <w:bCs/>
          <w:lang w:val="en-US"/>
        </w:rPr>
      </w:pPr>
      <w:r w:rsidRPr="007274D5">
        <w:rPr>
          <w:rFonts w:eastAsia="Helvetica Neue" w:cs="Helvetica Neue"/>
          <w:b/>
          <w:bCs/>
          <w:lang w:val="en-US"/>
        </w:rPr>
        <w:t>4</w:t>
      </w:r>
    </w:p>
    <w:p w14:paraId="27759B05" w14:textId="77777777" w:rsidR="00A31B51" w:rsidRDefault="00A31B51" w:rsidP="007274D5">
      <w:pPr>
        <w:spacing w:after="240"/>
        <w:rPr>
          <w:rFonts w:eastAsia="Helvetica Neue" w:cs="Helvetica Neue"/>
          <w:b/>
          <w:bCs/>
          <w:lang w:val="en-US"/>
        </w:rPr>
      </w:pPr>
    </w:p>
    <w:p w14:paraId="530D514A" w14:textId="1A50C3D6" w:rsidR="007274D5" w:rsidRPr="007274D5" w:rsidRDefault="007274D5" w:rsidP="007274D5">
      <w:pPr>
        <w:spacing w:after="240"/>
        <w:rPr>
          <w:rFonts w:eastAsia="Helvetica Neue" w:cs="Helvetica Neue"/>
          <w:b/>
          <w:bCs/>
          <w:lang w:val="en-US"/>
        </w:rPr>
      </w:pPr>
      <w:r w:rsidRPr="007274D5">
        <w:rPr>
          <w:rFonts w:eastAsia="Helvetica Neue" w:cs="Helvetica Neue"/>
          <w:b/>
          <w:bCs/>
          <w:lang w:val="en-US"/>
        </w:rPr>
        <w:t>Task 2:</w:t>
      </w:r>
      <w:r>
        <w:rPr>
          <w:rFonts w:eastAsia="Helvetica Neue" w:cs="Helvetica Neue"/>
          <w:b/>
          <w:bCs/>
          <w:lang w:val="en-US"/>
        </w:rPr>
        <w:t xml:space="preserve"> </w:t>
      </w:r>
      <w:r w:rsidRPr="007274D5">
        <w:rPr>
          <w:rFonts w:eastAsia="Helvetica Neue" w:cs="Helvetica Neue"/>
          <w:b/>
          <w:bCs/>
          <w:lang w:val="en-US"/>
        </w:rPr>
        <w:t>When writing a multiple-choice exam what should you do?</w:t>
      </w:r>
    </w:p>
    <w:p w14:paraId="40F4539B" w14:textId="77777777" w:rsidR="007274D5" w:rsidRPr="007274D5" w:rsidRDefault="007274D5" w:rsidP="007274D5">
      <w:pPr>
        <w:numPr>
          <w:ilvl w:val="0"/>
          <w:numId w:val="8"/>
        </w:numPr>
        <w:spacing w:after="240"/>
        <w:rPr>
          <w:rFonts w:eastAsia="Helvetica Neue" w:cs="Helvetica Neue"/>
          <w:b/>
          <w:bCs/>
          <w:lang w:val="en-US"/>
        </w:rPr>
      </w:pPr>
      <w:r w:rsidRPr="007274D5">
        <w:rPr>
          <w:rFonts w:eastAsia="Helvetica Neue" w:cs="Helvetica Neue"/>
          <w:b/>
          <w:bCs/>
          <w:lang w:val="en-US"/>
        </w:rPr>
        <w:t>Cover up the whole question and only read one word at a time</w:t>
      </w:r>
    </w:p>
    <w:p w14:paraId="78384556" w14:textId="77777777" w:rsidR="007274D5" w:rsidRPr="007274D5" w:rsidRDefault="007274D5" w:rsidP="007274D5">
      <w:pPr>
        <w:numPr>
          <w:ilvl w:val="0"/>
          <w:numId w:val="8"/>
        </w:numPr>
        <w:spacing w:after="240"/>
        <w:rPr>
          <w:rFonts w:eastAsia="Helvetica Neue" w:cs="Helvetica Neue"/>
          <w:b/>
          <w:bCs/>
          <w:lang w:val="en-US"/>
        </w:rPr>
      </w:pPr>
      <w:r w:rsidRPr="007274D5">
        <w:rPr>
          <w:rFonts w:eastAsia="Helvetica Neue" w:cs="Helvetica Neue"/>
          <w:b/>
          <w:bCs/>
          <w:lang w:val="en-US"/>
        </w:rPr>
        <w:t>Read the question out loud</w:t>
      </w:r>
    </w:p>
    <w:p w14:paraId="21C8E0E4" w14:textId="77777777" w:rsidR="007274D5" w:rsidRPr="007274D5" w:rsidRDefault="007274D5" w:rsidP="007274D5">
      <w:pPr>
        <w:numPr>
          <w:ilvl w:val="0"/>
          <w:numId w:val="8"/>
        </w:numPr>
        <w:spacing w:after="240"/>
        <w:rPr>
          <w:rFonts w:eastAsia="Helvetica Neue" w:cs="Helvetica Neue"/>
          <w:b/>
          <w:bCs/>
          <w:lang w:val="en-US"/>
        </w:rPr>
      </w:pPr>
      <w:r w:rsidRPr="007274D5">
        <w:rPr>
          <w:rFonts w:eastAsia="Helvetica Neue" w:cs="Helvetica Neue"/>
          <w:b/>
          <w:bCs/>
          <w:lang w:val="en-US"/>
        </w:rPr>
        <w:t>Read each question fully while covering up the answer to avoid being distracted by the answers</w:t>
      </w:r>
    </w:p>
    <w:p w14:paraId="32684CD7" w14:textId="77777777" w:rsidR="007274D5" w:rsidRPr="007274D5" w:rsidRDefault="007274D5" w:rsidP="007274D5">
      <w:pPr>
        <w:numPr>
          <w:ilvl w:val="0"/>
          <w:numId w:val="8"/>
        </w:numPr>
        <w:spacing w:after="240"/>
        <w:rPr>
          <w:rFonts w:eastAsia="Helvetica Neue" w:cs="Helvetica Neue"/>
          <w:b/>
          <w:bCs/>
          <w:lang w:val="en-US"/>
        </w:rPr>
      </w:pPr>
      <w:r w:rsidRPr="007274D5">
        <w:rPr>
          <w:rFonts w:eastAsia="Helvetica Neue" w:cs="Helvetica Neue"/>
          <w:b/>
          <w:bCs/>
          <w:lang w:val="en-US"/>
        </w:rPr>
        <w:t>Skim the questions and guess at the answer</w:t>
      </w:r>
    </w:p>
    <w:p w14:paraId="66E2EE97" w14:textId="77777777" w:rsidR="00A31B51" w:rsidRDefault="00A31B51" w:rsidP="007274D5">
      <w:pPr>
        <w:spacing w:after="240"/>
        <w:rPr>
          <w:rFonts w:eastAsia="Helvetica Neue" w:cs="Helvetica Neue"/>
          <w:b/>
          <w:bCs/>
          <w:lang w:val="en-US"/>
        </w:rPr>
      </w:pPr>
    </w:p>
    <w:p w14:paraId="6658AEEB" w14:textId="65C8E415" w:rsidR="007274D5" w:rsidRPr="007274D5" w:rsidRDefault="007274D5" w:rsidP="007274D5">
      <w:pPr>
        <w:spacing w:after="240"/>
        <w:rPr>
          <w:rFonts w:eastAsia="Helvetica Neue" w:cs="Helvetica Neue"/>
          <w:b/>
          <w:bCs/>
          <w:lang w:val="en-US"/>
        </w:rPr>
      </w:pPr>
      <w:r w:rsidRPr="007274D5">
        <w:rPr>
          <w:rFonts w:eastAsia="Helvetica Neue" w:cs="Helvetica Neue"/>
          <w:b/>
          <w:bCs/>
          <w:lang w:val="en-US"/>
        </w:rPr>
        <w:t>Task 3</w:t>
      </w:r>
      <w:proofErr w:type="gramStart"/>
      <w:r w:rsidRPr="007274D5">
        <w:rPr>
          <w:rFonts w:eastAsia="Helvetica Neue" w:cs="Helvetica Neue"/>
          <w:b/>
          <w:bCs/>
          <w:lang w:val="en-US"/>
        </w:rPr>
        <w:t>:</w:t>
      </w:r>
      <w:r>
        <w:rPr>
          <w:rFonts w:eastAsia="Helvetica Neue" w:cs="Helvetica Neue"/>
          <w:b/>
          <w:bCs/>
          <w:lang w:val="en-US"/>
        </w:rPr>
        <w:t xml:space="preserve">  </w:t>
      </w:r>
      <w:r w:rsidRPr="007274D5">
        <w:rPr>
          <w:rFonts w:eastAsia="Helvetica Neue" w:cs="Helvetica Neue"/>
          <w:b/>
          <w:bCs/>
          <w:lang w:val="en-US"/>
        </w:rPr>
        <w:t>Which</w:t>
      </w:r>
      <w:proofErr w:type="gramEnd"/>
      <w:r w:rsidRPr="007274D5">
        <w:rPr>
          <w:rFonts w:eastAsia="Helvetica Neue" w:cs="Helvetica Neue"/>
          <w:b/>
          <w:bCs/>
          <w:lang w:val="en-US"/>
        </w:rPr>
        <w:t xml:space="preserve"> of the following </w:t>
      </w:r>
      <w:proofErr w:type="gramStart"/>
      <w:r w:rsidRPr="007274D5">
        <w:rPr>
          <w:rFonts w:eastAsia="Helvetica Neue" w:cs="Helvetica Neue"/>
          <w:b/>
          <w:bCs/>
          <w:lang w:val="en-US"/>
        </w:rPr>
        <w:t>group</w:t>
      </w:r>
      <w:proofErr w:type="gramEnd"/>
      <w:r w:rsidRPr="007274D5">
        <w:rPr>
          <w:rFonts w:eastAsia="Helvetica Neue" w:cs="Helvetica Neue"/>
          <w:b/>
          <w:bCs/>
          <w:lang w:val="en-US"/>
        </w:rPr>
        <w:t xml:space="preserve"> of words can indicate the answer choice in a multiple-choice exam is wrong?</w:t>
      </w:r>
    </w:p>
    <w:p w14:paraId="733B4CE7" w14:textId="77777777" w:rsidR="007274D5" w:rsidRPr="007274D5" w:rsidRDefault="007274D5" w:rsidP="007274D5">
      <w:pPr>
        <w:numPr>
          <w:ilvl w:val="0"/>
          <w:numId w:val="9"/>
        </w:numPr>
        <w:spacing w:after="240"/>
        <w:rPr>
          <w:rFonts w:eastAsia="Helvetica Neue" w:cs="Helvetica Neue"/>
          <w:b/>
          <w:bCs/>
          <w:lang w:val="en-US"/>
        </w:rPr>
      </w:pPr>
      <w:r w:rsidRPr="007274D5">
        <w:rPr>
          <w:rFonts w:eastAsia="Helvetica Neue" w:cs="Helvetica Neue"/>
          <w:b/>
          <w:bCs/>
          <w:lang w:val="en-US"/>
        </w:rPr>
        <w:t>Always, sometimes, all the time, once in awhile</w:t>
      </w:r>
    </w:p>
    <w:p w14:paraId="45022A76" w14:textId="77777777" w:rsidR="007274D5" w:rsidRPr="007274D5" w:rsidRDefault="007274D5" w:rsidP="007274D5">
      <w:pPr>
        <w:numPr>
          <w:ilvl w:val="0"/>
          <w:numId w:val="9"/>
        </w:numPr>
        <w:spacing w:after="240"/>
        <w:rPr>
          <w:rFonts w:eastAsia="Helvetica Neue" w:cs="Helvetica Neue"/>
          <w:b/>
          <w:bCs/>
          <w:lang w:val="en-US"/>
        </w:rPr>
      </w:pPr>
      <w:r w:rsidRPr="007274D5">
        <w:rPr>
          <w:rFonts w:eastAsia="Helvetica Neue" w:cs="Helvetica Neue"/>
          <w:b/>
          <w:bCs/>
          <w:lang w:val="en-US"/>
        </w:rPr>
        <w:t>All, always, never, none</w:t>
      </w:r>
    </w:p>
    <w:p w14:paraId="7F23C3F6" w14:textId="77777777" w:rsidR="007274D5" w:rsidRPr="007274D5" w:rsidRDefault="007274D5" w:rsidP="007274D5">
      <w:pPr>
        <w:numPr>
          <w:ilvl w:val="0"/>
          <w:numId w:val="9"/>
        </w:numPr>
        <w:spacing w:after="240"/>
        <w:rPr>
          <w:rFonts w:eastAsia="Helvetica Neue" w:cs="Helvetica Neue"/>
          <w:b/>
          <w:bCs/>
          <w:lang w:val="en-US"/>
        </w:rPr>
      </w:pPr>
      <w:r w:rsidRPr="007274D5">
        <w:rPr>
          <w:rFonts w:eastAsia="Helvetica Neue" w:cs="Helvetica Neue"/>
          <w:b/>
          <w:bCs/>
          <w:lang w:val="en-US"/>
        </w:rPr>
        <w:t>Likely, sometimes, sort of, possibly</w:t>
      </w:r>
    </w:p>
    <w:p w14:paraId="1A219F11" w14:textId="77777777" w:rsidR="007274D5" w:rsidRPr="007274D5" w:rsidRDefault="007274D5" w:rsidP="007274D5">
      <w:pPr>
        <w:numPr>
          <w:ilvl w:val="0"/>
          <w:numId w:val="9"/>
        </w:numPr>
        <w:spacing w:after="240"/>
        <w:rPr>
          <w:rFonts w:eastAsia="Helvetica Neue" w:cs="Helvetica Neue"/>
          <w:b/>
          <w:bCs/>
          <w:lang w:val="en-US"/>
        </w:rPr>
      </w:pPr>
      <w:r w:rsidRPr="007274D5">
        <w:rPr>
          <w:rFonts w:eastAsia="Helvetica Neue" w:cs="Helvetica Neue"/>
          <w:b/>
          <w:bCs/>
          <w:lang w:val="en-US"/>
        </w:rPr>
        <w:t>Some of the time, likely, possibly, definitely</w:t>
      </w:r>
    </w:p>
    <w:p w14:paraId="2225EA84" w14:textId="77777777" w:rsidR="00A31B51" w:rsidRDefault="00A31B51" w:rsidP="007274D5">
      <w:pPr>
        <w:spacing w:after="240"/>
        <w:rPr>
          <w:rFonts w:eastAsia="Helvetica Neue" w:cs="Helvetica Neue"/>
          <w:b/>
          <w:bCs/>
          <w:lang w:val="en-US"/>
        </w:rPr>
      </w:pPr>
    </w:p>
    <w:p w14:paraId="2D08C73F" w14:textId="77777777" w:rsidR="00A31B51" w:rsidRDefault="00A31B51">
      <w:pPr>
        <w:rPr>
          <w:rFonts w:eastAsia="Helvetica Neue" w:cs="Helvetica Neue"/>
          <w:b/>
          <w:bCs/>
          <w:lang w:val="en-US"/>
        </w:rPr>
      </w:pPr>
      <w:r>
        <w:rPr>
          <w:rFonts w:eastAsia="Helvetica Neue" w:cs="Helvetica Neue"/>
          <w:b/>
          <w:bCs/>
          <w:lang w:val="en-US"/>
        </w:rPr>
        <w:br w:type="page"/>
      </w:r>
    </w:p>
    <w:p w14:paraId="16E01BD5" w14:textId="23A28659" w:rsidR="007274D5" w:rsidRPr="007274D5" w:rsidRDefault="007274D5" w:rsidP="007274D5">
      <w:pPr>
        <w:spacing w:after="240"/>
        <w:rPr>
          <w:rFonts w:eastAsia="Helvetica Neue" w:cs="Helvetica Neue"/>
          <w:b/>
          <w:bCs/>
          <w:lang w:val="en-US"/>
        </w:rPr>
      </w:pPr>
      <w:r w:rsidRPr="007274D5">
        <w:rPr>
          <w:rFonts w:eastAsia="Helvetica Neue" w:cs="Helvetica Neue"/>
          <w:b/>
          <w:bCs/>
          <w:lang w:val="en-US"/>
        </w:rPr>
        <w:lastRenderedPageBreak/>
        <w:t>Task 4</w:t>
      </w:r>
      <w:proofErr w:type="gramStart"/>
      <w:r w:rsidRPr="007274D5">
        <w:rPr>
          <w:rFonts w:eastAsia="Helvetica Neue" w:cs="Helvetica Neue"/>
          <w:b/>
          <w:bCs/>
          <w:lang w:val="en-US"/>
        </w:rPr>
        <w:t>:</w:t>
      </w:r>
      <w:r>
        <w:rPr>
          <w:rFonts w:eastAsia="Helvetica Neue" w:cs="Helvetica Neue"/>
          <w:b/>
          <w:bCs/>
          <w:lang w:val="en-US"/>
        </w:rPr>
        <w:t xml:space="preserve">  </w:t>
      </w:r>
      <w:r w:rsidRPr="007274D5">
        <w:rPr>
          <w:rFonts w:eastAsia="Helvetica Neue" w:cs="Helvetica Neue"/>
          <w:b/>
          <w:bCs/>
          <w:lang w:val="en-US"/>
        </w:rPr>
        <w:t>Which</w:t>
      </w:r>
      <w:proofErr w:type="gramEnd"/>
      <w:r w:rsidRPr="007274D5">
        <w:rPr>
          <w:rFonts w:eastAsia="Helvetica Neue" w:cs="Helvetica Neue"/>
          <w:b/>
          <w:bCs/>
          <w:lang w:val="en-US"/>
        </w:rPr>
        <w:t xml:space="preserve"> kind of answers are often correct?</w:t>
      </w:r>
    </w:p>
    <w:p w14:paraId="2E9866E3" w14:textId="77777777" w:rsidR="007274D5" w:rsidRPr="007274D5" w:rsidRDefault="007274D5" w:rsidP="007274D5">
      <w:pPr>
        <w:numPr>
          <w:ilvl w:val="0"/>
          <w:numId w:val="10"/>
        </w:numPr>
        <w:spacing w:after="240"/>
        <w:rPr>
          <w:rFonts w:eastAsia="Helvetica Neue" w:cs="Helvetica Neue"/>
          <w:b/>
          <w:bCs/>
          <w:lang w:val="en-US"/>
        </w:rPr>
      </w:pPr>
      <w:r w:rsidRPr="007274D5">
        <w:rPr>
          <w:rFonts w:eastAsia="Helvetica Neue" w:cs="Helvetica Neue"/>
          <w:b/>
          <w:bCs/>
          <w:lang w:val="en-US"/>
        </w:rPr>
        <w:t>Short and precise</w:t>
      </w:r>
    </w:p>
    <w:p w14:paraId="27AFE842" w14:textId="77777777" w:rsidR="007274D5" w:rsidRPr="007274D5" w:rsidRDefault="007274D5" w:rsidP="007274D5">
      <w:pPr>
        <w:numPr>
          <w:ilvl w:val="0"/>
          <w:numId w:val="10"/>
        </w:numPr>
        <w:spacing w:after="240"/>
        <w:rPr>
          <w:rFonts w:eastAsia="Helvetica Neue" w:cs="Helvetica Neue"/>
          <w:b/>
          <w:bCs/>
          <w:lang w:val="en-US"/>
        </w:rPr>
      </w:pPr>
      <w:r w:rsidRPr="007274D5">
        <w:rPr>
          <w:rFonts w:eastAsia="Helvetica Neue" w:cs="Helvetica Neue"/>
          <w:b/>
          <w:bCs/>
          <w:lang w:val="en-US"/>
        </w:rPr>
        <w:t>Follow patterns</w:t>
      </w:r>
    </w:p>
    <w:p w14:paraId="226E04FE" w14:textId="77777777" w:rsidR="007274D5" w:rsidRPr="007274D5" w:rsidRDefault="007274D5" w:rsidP="007274D5">
      <w:pPr>
        <w:numPr>
          <w:ilvl w:val="0"/>
          <w:numId w:val="10"/>
        </w:numPr>
        <w:spacing w:after="240"/>
        <w:rPr>
          <w:rFonts w:eastAsia="Helvetica Neue" w:cs="Helvetica Neue"/>
          <w:b/>
          <w:bCs/>
          <w:lang w:val="en-US"/>
        </w:rPr>
      </w:pPr>
      <w:r w:rsidRPr="007274D5">
        <w:rPr>
          <w:rFonts w:eastAsia="Helvetica Neue" w:cs="Helvetica Neue"/>
          <w:b/>
          <w:bCs/>
          <w:lang w:val="en-US"/>
        </w:rPr>
        <w:t>“c”</w:t>
      </w:r>
    </w:p>
    <w:p w14:paraId="0B8686B0" w14:textId="77777777" w:rsidR="00A31B51" w:rsidRDefault="007274D5" w:rsidP="00531C6E">
      <w:pPr>
        <w:numPr>
          <w:ilvl w:val="0"/>
          <w:numId w:val="10"/>
        </w:numPr>
        <w:spacing w:after="240"/>
        <w:rPr>
          <w:rFonts w:eastAsia="Helvetica Neue" w:cs="Helvetica Neue"/>
          <w:b/>
          <w:bCs/>
          <w:lang w:val="en-US"/>
        </w:rPr>
      </w:pPr>
      <w:r w:rsidRPr="007274D5">
        <w:rPr>
          <w:rFonts w:eastAsia="Helvetica Neue" w:cs="Helvetica Neue"/>
          <w:b/>
          <w:bCs/>
          <w:lang w:val="en-US"/>
        </w:rPr>
        <w:t xml:space="preserve">Longest or most complicated </w:t>
      </w:r>
    </w:p>
    <w:p w14:paraId="203F1F85" w14:textId="77777777" w:rsidR="00A31B51" w:rsidRDefault="00A31B51" w:rsidP="00A31B51">
      <w:pPr>
        <w:spacing w:after="240"/>
        <w:rPr>
          <w:rFonts w:eastAsia="Helvetica Neue" w:cs="Helvetica Neue"/>
          <w:b/>
          <w:bCs/>
          <w:lang w:val="en-US"/>
        </w:rPr>
      </w:pPr>
    </w:p>
    <w:p w14:paraId="42E9CB01" w14:textId="5A1EC4A8" w:rsidR="00A31B51" w:rsidRPr="007274D5" w:rsidRDefault="00A31B51" w:rsidP="00A31B51">
      <w:pPr>
        <w:spacing w:after="240"/>
        <w:rPr>
          <w:rFonts w:eastAsia="Helvetica Neue" w:cs="Helvetica Neue"/>
          <w:b/>
          <w:bCs/>
          <w:lang w:val="en-US"/>
        </w:rPr>
      </w:pPr>
      <w:r w:rsidRPr="007274D5">
        <w:rPr>
          <w:rFonts w:eastAsia="Helvetica Neue" w:cs="Helvetica Neue"/>
          <w:b/>
          <w:bCs/>
          <w:lang w:val="en-US"/>
        </w:rPr>
        <w:t xml:space="preserve">Task </w:t>
      </w:r>
      <w:r>
        <w:rPr>
          <w:rFonts w:eastAsia="Helvetica Neue" w:cs="Helvetica Neue"/>
          <w:b/>
          <w:bCs/>
          <w:lang w:val="en-US"/>
        </w:rPr>
        <w:t>5</w:t>
      </w:r>
      <w:r w:rsidRPr="007274D5">
        <w:rPr>
          <w:rFonts w:eastAsia="Helvetica Neue" w:cs="Helvetica Neue"/>
          <w:b/>
          <w:bCs/>
          <w:lang w:val="en-US"/>
        </w:rPr>
        <w:t>:</w:t>
      </w:r>
      <w:r>
        <w:rPr>
          <w:rFonts w:eastAsia="Helvetica Neue" w:cs="Helvetica Neue"/>
          <w:b/>
          <w:bCs/>
          <w:lang w:val="en-US"/>
        </w:rPr>
        <w:t xml:space="preserve">  </w:t>
      </w:r>
      <w:r>
        <w:rPr>
          <w:rFonts w:eastAsia="Helvetica Neue" w:cs="Helvetica Neue"/>
          <w:b/>
          <w:bCs/>
          <w:lang w:val="en-US"/>
        </w:rPr>
        <w:t>Why should you pay close attention to words like “best” and “preferred” practice?</w:t>
      </w:r>
    </w:p>
    <w:p w14:paraId="76739D1A" w14:textId="63EEF556" w:rsidR="00A31B51" w:rsidRDefault="00A31B51" w:rsidP="00A31B51">
      <w:pPr>
        <w:numPr>
          <w:ilvl w:val="0"/>
          <w:numId w:val="10"/>
        </w:numPr>
        <w:spacing w:after="240"/>
        <w:rPr>
          <w:rFonts w:eastAsia="Helvetica Neue" w:cs="Helvetica Neue"/>
          <w:b/>
          <w:bCs/>
          <w:lang w:val="en-US"/>
        </w:rPr>
      </w:pPr>
      <w:r>
        <w:rPr>
          <w:rFonts w:eastAsia="Helvetica Neue" w:cs="Helvetica Neue"/>
          <w:b/>
          <w:bCs/>
          <w:lang w:val="en-US"/>
        </w:rPr>
        <w:t>There is no such thing as a “best” or “preferred” practice</w:t>
      </w:r>
    </w:p>
    <w:p w14:paraId="682A4FD8" w14:textId="48B5EC54" w:rsidR="00A31B51" w:rsidRPr="007274D5" w:rsidRDefault="00A31B51" w:rsidP="00A31B51">
      <w:pPr>
        <w:numPr>
          <w:ilvl w:val="0"/>
          <w:numId w:val="10"/>
        </w:numPr>
        <w:spacing w:after="240"/>
        <w:rPr>
          <w:rFonts w:eastAsia="Helvetica Neue" w:cs="Helvetica Neue"/>
          <w:b/>
          <w:bCs/>
          <w:lang w:val="en-US"/>
        </w:rPr>
      </w:pPr>
      <w:r>
        <w:rPr>
          <w:rFonts w:eastAsia="Helvetica Neue" w:cs="Helvetica Neue"/>
          <w:b/>
          <w:bCs/>
          <w:lang w:val="en-US"/>
        </w:rPr>
        <w:t>Taking short cuts is common on the job</w:t>
      </w:r>
    </w:p>
    <w:p w14:paraId="46AD63D1" w14:textId="569473C7" w:rsidR="00A31B51" w:rsidRDefault="00A31B51" w:rsidP="00A31B51">
      <w:pPr>
        <w:numPr>
          <w:ilvl w:val="0"/>
          <w:numId w:val="10"/>
        </w:numPr>
        <w:spacing w:after="240"/>
        <w:rPr>
          <w:rFonts w:eastAsia="Helvetica Neue" w:cs="Helvetica Neue"/>
          <w:b/>
          <w:bCs/>
          <w:lang w:val="en-US"/>
        </w:rPr>
      </w:pPr>
      <w:r>
        <w:rPr>
          <w:rFonts w:eastAsia="Helvetica Neue" w:cs="Helvetica Neue"/>
          <w:b/>
          <w:bCs/>
          <w:lang w:val="en-US"/>
        </w:rPr>
        <w:t xml:space="preserve">The way you complete a task may be </w:t>
      </w:r>
      <w:proofErr w:type="gramStart"/>
      <w:r>
        <w:rPr>
          <w:rFonts w:eastAsia="Helvetica Neue" w:cs="Helvetica Neue"/>
          <w:b/>
          <w:bCs/>
          <w:lang w:val="en-US"/>
        </w:rPr>
        <w:t>an industry</w:t>
      </w:r>
      <w:proofErr w:type="gramEnd"/>
      <w:r>
        <w:rPr>
          <w:rFonts w:eastAsia="Helvetica Neue" w:cs="Helvetica Neue"/>
          <w:b/>
          <w:bCs/>
          <w:lang w:val="en-US"/>
        </w:rPr>
        <w:t xml:space="preserve"> practice, </w:t>
      </w:r>
      <w:r w:rsidR="00B91A71">
        <w:rPr>
          <w:rFonts w:eastAsia="Helvetica Neue" w:cs="Helvetica Neue"/>
          <w:b/>
          <w:bCs/>
          <w:lang w:val="en-US"/>
        </w:rPr>
        <w:t>but it</w:t>
      </w:r>
      <w:r>
        <w:rPr>
          <w:rFonts w:eastAsia="Helvetica Neue" w:cs="Helvetica Neue"/>
          <w:b/>
          <w:bCs/>
          <w:lang w:val="en-US"/>
        </w:rPr>
        <w:t xml:space="preserve"> may not be the best way</w:t>
      </w:r>
    </w:p>
    <w:p w14:paraId="353E02E5" w14:textId="4479FB6D" w:rsidR="00A31B51" w:rsidRPr="007274D5" w:rsidRDefault="00B91A71" w:rsidP="00A31B51">
      <w:pPr>
        <w:numPr>
          <w:ilvl w:val="0"/>
          <w:numId w:val="10"/>
        </w:numPr>
        <w:spacing w:after="240"/>
        <w:rPr>
          <w:rFonts w:eastAsia="Helvetica Neue" w:cs="Helvetica Neue"/>
          <w:b/>
          <w:bCs/>
          <w:lang w:val="en-US"/>
        </w:rPr>
      </w:pPr>
      <w:r>
        <w:rPr>
          <w:rFonts w:eastAsia="Helvetica Neue" w:cs="Helvetica Neue"/>
          <w:b/>
          <w:bCs/>
          <w:lang w:val="en-US"/>
        </w:rPr>
        <w:t>The quickest way to complete a task should always be the first choice.</w:t>
      </w:r>
    </w:p>
    <w:p w14:paraId="69B51CEA" w14:textId="67951888" w:rsidR="00CD528B" w:rsidRPr="007274D5" w:rsidRDefault="00531C6E" w:rsidP="00A31B51">
      <w:pPr>
        <w:spacing w:after="240"/>
        <w:rPr>
          <w:rFonts w:eastAsia="Helvetica Neue" w:cs="Helvetica Neue"/>
          <w:b/>
          <w:bCs/>
          <w:lang w:val="en-US"/>
        </w:rPr>
      </w:pPr>
      <w:r w:rsidRPr="007274D5">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312D8EDB" w14:textId="77777777" w:rsidR="007274D5" w:rsidRPr="007274D5" w:rsidRDefault="007274D5" w:rsidP="007274D5">
      <w:pPr>
        <w:spacing w:after="240"/>
        <w:rPr>
          <w:rFonts w:eastAsia="Helvetica Neue" w:cs="Helvetica Neue"/>
          <w:b/>
        </w:rPr>
      </w:pPr>
      <w:r w:rsidRPr="006D1FA6">
        <w:rPr>
          <w:rFonts w:eastAsia="Helvetica Neue" w:cs="Helvetica Neue"/>
          <w:b/>
        </w:rPr>
        <w:t xml:space="preserve">Task 1: </w:t>
      </w:r>
      <w:r w:rsidRPr="007274D5">
        <w:rPr>
          <w:rFonts w:eastAsia="Helvetica Neue" w:cs="Helvetica Neue"/>
          <w:b/>
        </w:rPr>
        <w:t>How many approaches to writing multiple-choice exams are described in the article?</w:t>
      </w:r>
    </w:p>
    <w:p w14:paraId="75E0B2D0" w14:textId="5B5B68B0" w:rsidR="007274D5" w:rsidRPr="007274D5" w:rsidRDefault="007274D5" w:rsidP="007274D5">
      <w:pPr>
        <w:spacing w:after="240"/>
        <w:rPr>
          <w:rFonts w:eastAsia="Helvetica Neue" w:cs="Helvetica Neue"/>
          <w:lang w:val="en-US"/>
        </w:rPr>
      </w:pPr>
      <w:r w:rsidRPr="007274D5">
        <w:rPr>
          <w:rFonts w:eastAsia="Helvetica Neue" w:cs="Helvetica Neue"/>
          <w:lang w:val="en-US"/>
        </w:rPr>
        <w:t>Answer: 3</w:t>
      </w:r>
    </w:p>
    <w:p w14:paraId="4838D22B" w14:textId="637405AE" w:rsidR="007274D5" w:rsidRPr="007274D5" w:rsidRDefault="007274D5" w:rsidP="007274D5">
      <w:pPr>
        <w:spacing w:after="240"/>
        <w:ind w:left="1080"/>
        <w:rPr>
          <w:rFonts w:eastAsia="Helvetica Neue" w:cs="Helvetica Neue"/>
          <w:b/>
          <w:bCs/>
          <w:lang w:val="en-US"/>
        </w:rPr>
      </w:pPr>
    </w:p>
    <w:p w14:paraId="46E39828" w14:textId="77777777" w:rsidR="007274D5" w:rsidRPr="007274D5" w:rsidRDefault="007274D5" w:rsidP="007274D5">
      <w:pPr>
        <w:spacing w:after="240"/>
        <w:rPr>
          <w:rFonts w:eastAsia="Helvetica Neue" w:cs="Helvetica Neue"/>
          <w:b/>
          <w:bCs/>
          <w:lang w:val="en-US"/>
        </w:rPr>
      </w:pPr>
      <w:r w:rsidRPr="007274D5">
        <w:rPr>
          <w:rFonts w:eastAsia="Helvetica Neue" w:cs="Helvetica Neue"/>
          <w:b/>
          <w:bCs/>
          <w:lang w:val="en-US"/>
        </w:rPr>
        <w:t>Task 2:</w:t>
      </w:r>
      <w:r>
        <w:rPr>
          <w:rFonts w:eastAsia="Helvetica Neue" w:cs="Helvetica Neue"/>
          <w:b/>
          <w:bCs/>
          <w:lang w:val="en-US"/>
        </w:rPr>
        <w:t xml:space="preserve"> </w:t>
      </w:r>
      <w:r w:rsidRPr="007274D5">
        <w:rPr>
          <w:rFonts w:eastAsia="Helvetica Neue" w:cs="Helvetica Neue"/>
          <w:b/>
          <w:bCs/>
          <w:lang w:val="en-US"/>
        </w:rPr>
        <w:t>When writing a multiple-choice exam what should you do?</w:t>
      </w:r>
    </w:p>
    <w:p w14:paraId="34609E35" w14:textId="215A17F7" w:rsidR="007274D5" w:rsidRPr="007274D5" w:rsidRDefault="007274D5" w:rsidP="007274D5">
      <w:pPr>
        <w:spacing w:after="240"/>
        <w:rPr>
          <w:rFonts w:eastAsia="Helvetica Neue" w:cs="Helvetica Neue"/>
          <w:lang w:val="en-US"/>
        </w:rPr>
      </w:pPr>
      <w:r w:rsidRPr="007274D5">
        <w:rPr>
          <w:rFonts w:eastAsia="Helvetica Neue" w:cs="Helvetica Neue"/>
          <w:lang w:val="en-US"/>
        </w:rPr>
        <w:t>Answer: Read each question fully while covering up the answer to avoid being distracted by the answers</w:t>
      </w:r>
    </w:p>
    <w:p w14:paraId="7F4AA10D" w14:textId="77777777" w:rsidR="007274D5" w:rsidRDefault="007274D5" w:rsidP="007274D5">
      <w:pPr>
        <w:spacing w:after="240"/>
        <w:rPr>
          <w:rFonts w:eastAsia="Helvetica Neue" w:cs="Helvetica Neue"/>
          <w:b/>
          <w:bCs/>
          <w:lang w:val="en-US"/>
        </w:rPr>
      </w:pPr>
    </w:p>
    <w:p w14:paraId="5A6563E1" w14:textId="7F446E5B" w:rsidR="007274D5" w:rsidRPr="007274D5" w:rsidRDefault="007274D5" w:rsidP="007274D5">
      <w:pPr>
        <w:spacing w:after="240"/>
        <w:rPr>
          <w:rFonts w:eastAsia="Helvetica Neue" w:cs="Helvetica Neue"/>
          <w:b/>
          <w:bCs/>
          <w:lang w:val="en-US"/>
        </w:rPr>
      </w:pPr>
      <w:r w:rsidRPr="007274D5">
        <w:rPr>
          <w:rFonts w:eastAsia="Helvetica Neue" w:cs="Helvetica Neue"/>
          <w:b/>
          <w:bCs/>
          <w:lang w:val="en-US"/>
        </w:rPr>
        <w:t>Task 3:</w:t>
      </w:r>
      <w:r>
        <w:rPr>
          <w:rFonts w:eastAsia="Helvetica Neue" w:cs="Helvetica Neue"/>
          <w:b/>
          <w:bCs/>
          <w:lang w:val="en-US"/>
        </w:rPr>
        <w:t xml:space="preserve">  </w:t>
      </w:r>
      <w:r w:rsidRPr="007274D5">
        <w:rPr>
          <w:rFonts w:eastAsia="Helvetica Neue" w:cs="Helvetica Neue"/>
          <w:b/>
          <w:bCs/>
          <w:lang w:val="en-US"/>
        </w:rPr>
        <w:t>Which of the following group of words can indicate the answer choice in a multiple-choice exam is wrong?</w:t>
      </w:r>
    </w:p>
    <w:p w14:paraId="14EF2B52" w14:textId="4C13D2A5" w:rsidR="007274D5" w:rsidRPr="007274D5" w:rsidRDefault="007274D5" w:rsidP="007274D5">
      <w:pPr>
        <w:spacing w:after="240"/>
        <w:rPr>
          <w:rFonts w:eastAsia="Helvetica Neue" w:cs="Helvetica Neue"/>
          <w:lang w:val="en-US"/>
        </w:rPr>
      </w:pPr>
      <w:r w:rsidRPr="007274D5">
        <w:rPr>
          <w:rFonts w:eastAsia="Helvetica Neue" w:cs="Helvetica Neue"/>
          <w:lang w:val="en-US"/>
        </w:rPr>
        <w:t>Answer: All, always, never, none</w:t>
      </w:r>
    </w:p>
    <w:p w14:paraId="4F283E0E" w14:textId="77777777" w:rsidR="007274D5" w:rsidRDefault="007274D5" w:rsidP="007274D5">
      <w:pPr>
        <w:spacing w:after="240"/>
        <w:rPr>
          <w:rFonts w:eastAsia="Helvetica Neue" w:cs="Helvetica Neue"/>
          <w:b/>
          <w:bCs/>
          <w:lang w:val="en-US"/>
        </w:rPr>
      </w:pPr>
    </w:p>
    <w:p w14:paraId="12231E76" w14:textId="6D1163A2" w:rsidR="007274D5" w:rsidRPr="007274D5" w:rsidRDefault="007274D5" w:rsidP="007274D5">
      <w:pPr>
        <w:spacing w:after="240"/>
        <w:rPr>
          <w:rFonts w:eastAsia="Helvetica Neue" w:cs="Helvetica Neue"/>
          <w:b/>
          <w:bCs/>
          <w:lang w:val="en-US"/>
        </w:rPr>
      </w:pPr>
      <w:r w:rsidRPr="007274D5">
        <w:rPr>
          <w:rFonts w:eastAsia="Helvetica Neue" w:cs="Helvetica Neue"/>
          <w:b/>
          <w:bCs/>
          <w:lang w:val="en-US"/>
        </w:rPr>
        <w:t>Task 4:</w:t>
      </w:r>
      <w:r>
        <w:rPr>
          <w:rFonts w:eastAsia="Helvetica Neue" w:cs="Helvetica Neue"/>
          <w:b/>
          <w:bCs/>
          <w:lang w:val="en-US"/>
        </w:rPr>
        <w:t xml:space="preserve">  </w:t>
      </w:r>
      <w:r w:rsidRPr="007274D5">
        <w:rPr>
          <w:rFonts w:eastAsia="Helvetica Neue" w:cs="Helvetica Neue"/>
          <w:b/>
          <w:bCs/>
          <w:lang w:val="en-US"/>
        </w:rPr>
        <w:t>Which kind of answers are often correct?</w:t>
      </w:r>
    </w:p>
    <w:p w14:paraId="39993CDC" w14:textId="77777777" w:rsidR="00B91A71" w:rsidRDefault="007274D5" w:rsidP="007274D5">
      <w:pPr>
        <w:rPr>
          <w:rFonts w:eastAsia="Helvetica Neue" w:cs="Helvetica Neue"/>
          <w:lang w:val="en-US"/>
        </w:rPr>
      </w:pPr>
      <w:r w:rsidRPr="007274D5">
        <w:rPr>
          <w:rFonts w:eastAsia="Helvetica Neue" w:cs="Helvetica Neue"/>
          <w:lang w:val="en-US"/>
        </w:rPr>
        <w:t xml:space="preserve">Answer: Longest or most complicated </w:t>
      </w:r>
    </w:p>
    <w:p w14:paraId="668252BC" w14:textId="77777777" w:rsidR="00B91A71" w:rsidRDefault="00B91A71" w:rsidP="007274D5">
      <w:pPr>
        <w:rPr>
          <w:rFonts w:eastAsia="Helvetica Neue" w:cs="Helvetica Neue"/>
          <w:lang w:val="en-US"/>
        </w:rPr>
      </w:pPr>
    </w:p>
    <w:p w14:paraId="30ACDD53" w14:textId="6BD5A0F0" w:rsidR="00B91A71" w:rsidRPr="007274D5" w:rsidRDefault="00B91A71" w:rsidP="00B91A71">
      <w:pPr>
        <w:spacing w:after="240"/>
        <w:rPr>
          <w:rFonts w:eastAsia="Helvetica Neue" w:cs="Helvetica Neue"/>
          <w:b/>
          <w:bCs/>
          <w:lang w:val="en-US"/>
        </w:rPr>
      </w:pPr>
      <w:r w:rsidRPr="007274D5">
        <w:rPr>
          <w:rFonts w:eastAsia="Helvetica Neue" w:cs="Helvetica Neue"/>
          <w:b/>
          <w:bCs/>
          <w:lang w:val="en-US"/>
        </w:rPr>
        <w:t xml:space="preserve">Task </w:t>
      </w:r>
      <w:r>
        <w:rPr>
          <w:rFonts w:eastAsia="Helvetica Neue" w:cs="Helvetica Neue"/>
          <w:b/>
          <w:bCs/>
          <w:lang w:val="en-US"/>
        </w:rPr>
        <w:t>5</w:t>
      </w:r>
      <w:r w:rsidRPr="007274D5">
        <w:rPr>
          <w:rFonts w:eastAsia="Helvetica Neue" w:cs="Helvetica Neue"/>
          <w:b/>
          <w:bCs/>
          <w:lang w:val="en-US"/>
        </w:rPr>
        <w:t>:</w:t>
      </w:r>
      <w:r>
        <w:rPr>
          <w:rFonts w:eastAsia="Helvetica Neue" w:cs="Helvetica Neue"/>
          <w:b/>
          <w:bCs/>
          <w:lang w:val="en-US"/>
        </w:rPr>
        <w:t xml:space="preserve">  Why should you pay close attention to words like “best” and “preferred” practice?</w:t>
      </w:r>
    </w:p>
    <w:p w14:paraId="125DACEB" w14:textId="2447E8C6" w:rsidR="00472DD4" w:rsidRPr="00B91A71" w:rsidRDefault="00B91A71" w:rsidP="00B91A71">
      <w:pPr>
        <w:spacing w:after="240"/>
        <w:rPr>
          <w:rFonts w:eastAsia="Helvetica Neue" w:cs="Helvetica Neue"/>
          <w:b/>
          <w:bCs/>
          <w:lang w:val="en-US"/>
        </w:rPr>
      </w:pPr>
      <w:r>
        <w:rPr>
          <w:rFonts w:eastAsia="Helvetica Neue" w:cs="Helvetica Neue"/>
          <w:lang w:val="en-US"/>
        </w:rPr>
        <w:t xml:space="preserve">Answer: </w:t>
      </w:r>
      <w:r w:rsidRPr="00B91A71">
        <w:rPr>
          <w:rFonts w:eastAsia="Helvetica Neue" w:cs="Helvetica Neue"/>
          <w:lang w:val="en-US"/>
        </w:rPr>
        <w:t>The way you complete a task may be an industry practice, but it may not be the best way</w:t>
      </w:r>
      <w:r>
        <w:rPr>
          <w:rFonts w:eastAsia="Helvetica Neue" w:cs="Helvetica Neue"/>
          <w:b/>
          <w:bCs/>
          <w:lang w:val="en-US"/>
        </w:rPr>
        <w:t>.</w:t>
      </w:r>
      <w:r w:rsidR="00472DD4" w:rsidRPr="007274D5">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D32EA55" w:rsidR="002E7422" w:rsidRPr="00C5661B" w:rsidRDefault="007274D5">
            <w:pPr>
              <w:spacing w:after="240"/>
              <w:rPr>
                <w:rFonts w:eastAsia="Helvetica Neue" w:cs="Helvetica Neue"/>
              </w:rPr>
            </w:pPr>
            <w:r>
              <w:rPr>
                <w:rFonts w:eastAsia="Helvetica Neue" w:cs="Helvetica Neue"/>
              </w:rPr>
              <w:t>A1.2</w:t>
            </w:r>
          </w:p>
        </w:tc>
        <w:tc>
          <w:tcPr>
            <w:tcW w:w="2979" w:type="dxa"/>
          </w:tcPr>
          <w:p w14:paraId="26F94008" w14:textId="037856B6" w:rsidR="002E7422" w:rsidRPr="00C5661B" w:rsidRDefault="007274D5">
            <w:pPr>
              <w:spacing w:after="240"/>
              <w:rPr>
                <w:rFonts w:eastAsia="Helvetica Neue" w:cs="Helvetica Neue"/>
              </w:rPr>
            </w:pPr>
            <w:r w:rsidRPr="00FF27AA">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3D1FEA7E" w:rsidR="002E7422" w:rsidRPr="00C5661B" w:rsidRDefault="007274D5">
            <w:pPr>
              <w:spacing w:after="240"/>
              <w:rPr>
                <w:rFonts w:eastAsia="Helvetica Neue" w:cs="Helvetica Neue"/>
              </w:rPr>
            </w:pPr>
            <w:r w:rsidRPr="00043A78">
              <w:t>makes low-level inferences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B077EDC" w:rsidR="002E7422" w:rsidRPr="00C5661B" w:rsidRDefault="007274D5">
            <w:pPr>
              <w:spacing w:after="240"/>
              <w:rPr>
                <w:rFonts w:eastAsia="Helvetica Neue" w:cs="Helvetica Neue"/>
              </w:rPr>
            </w:pPr>
            <w:r w:rsidRPr="00043A78">
              <w:t>makes connections</w:t>
            </w:r>
            <w:r>
              <w:t xml:space="preserve"> between sentences and between </w:t>
            </w:r>
            <w:r w:rsidRPr="00043A78">
              <w:t>paragraphs in a single text</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81F198F" w:rsidR="002E7422" w:rsidRPr="00C5661B" w:rsidRDefault="007274D5">
            <w:pPr>
              <w:spacing w:after="240"/>
              <w:rPr>
                <w:rFonts w:eastAsia="Helvetica Neue" w:cs="Helvetica Neue"/>
              </w:rPr>
            </w:pPr>
            <w:r w:rsidRPr="00043A78">
              <w:t>reads more complex tex</w:t>
            </w:r>
            <w:r>
              <w:t xml:space="preserve">ts to locate a single piece of </w:t>
            </w:r>
            <w:r w:rsidRPr="00043A78">
              <w:t>information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DF3460E" w:rsidR="000D314F" w:rsidRPr="00C5661B" w:rsidRDefault="007274D5">
            <w:pPr>
              <w:spacing w:after="240"/>
              <w:rPr>
                <w:rFonts w:eastAsia="Helvetica Neue" w:cs="Helvetica Neue"/>
              </w:rPr>
            </w:pPr>
            <w:r w:rsidRPr="00043A78">
              <w:t>follows the main events</w:t>
            </w:r>
            <w:r>
              <w:t xml:space="preserve"> of descriptive, narrative and </w:t>
            </w:r>
            <w:r w:rsidRPr="00043A78">
              <w:t>informational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021E9D4A" w:rsidR="000D314F" w:rsidRPr="00C5661B" w:rsidRDefault="007274D5">
            <w:pPr>
              <w:spacing w:after="240"/>
              <w:rPr>
                <w:rFonts w:eastAsia="Helvetica Neue" w:cs="Helvetica Neue"/>
              </w:rPr>
            </w:pPr>
            <w:r w:rsidRPr="00043A78">
              <w:t>obtains information from detailed reading</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63C63D11" w:rsidR="000D314F" w:rsidRPr="00C5661B" w:rsidRDefault="007274D5">
            <w:pPr>
              <w:spacing w:after="240"/>
              <w:rPr>
                <w:rFonts w:eastAsia="Helvetica Neue" w:cs="Helvetica Neue"/>
              </w:rPr>
            </w:pPr>
            <w:r w:rsidRPr="00043A78">
              <w:t>begins to identify sources and evaluate information</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6F4C6775" w14:textId="77777777" w:rsidR="00B91A71" w:rsidRDefault="00B91A71">
      <w:pPr>
        <w:rPr>
          <w:rFonts w:eastAsia="Helvetica Neue" w:cs="Helvetica Neue"/>
        </w:rPr>
      </w:pPr>
      <w:r>
        <w:rPr>
          <w:rFonts w:eastAsia="Helvetica Neue" w:cs="Helvetica Neue"/>
        </w:rPr>
        <w:br w:type="page"/>
      </w:r>
    </w:p>
    <w:p w14:paraId="20A841D0" w14:textId="59020B07" w:rsidR="00B91A71" w:rsidRDefault="00000000">
      <w:pPr>
        <w:spacing w:after="240" w:line="240" w:lineRule="auto"/>
        <w:rPr>
          <w:rFonts w:eastAsia="Helvetica Neue" w:cs="Helvetica Neue"/>
        </w:rPr>
      </w:pPr>
      <w:r w:rsidRPr="00C5661B">
        <w:rPr>
          <w:rFonts w:eastAsia="Helvetica Neue" w:cs="Helvetica Neue"/>
        </w:rPr>
        <w:lastRenderedPageBreak/>
        <w:t>Learner Comments:</w:t>
      </w:r>
    </w:p>
    <w:p w14:paraId="5D63416D" w14:textId="0B7BA5F9" w:rsidR="00B91A71" w:rsidRDefault="00B91A71">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219AEAAB">
                <wp:simplePos x="0" y="0"/>
                <wp:positionH relativeFrom="margin">
                  <wp:align>left</wp:align>
                </wp:positionH>
                <wp:positionV relativeFrom="paragraph">
                  <wp:posOffset>68580</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5.4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gRFQIAAEg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a5ax8snW8eMmkOjZWiHhR4hpAwEF3GB0FDXG/b6HgFz0R4uqmTVvxhOcglsj3Brb&#10;WwMs6xzOCkuBkpPxkMrs5AZZ926fnFSlkVcyZ9Yo19Kt82jlebi1i9f1A7D8AQAA//8DAFBLAwQU&#10;AAYACAAAACEAHXx5it4AAAAHAQAADwAAAGRycy9kb3ducmV2LnhtbEyPQU/CQBCF7yb+h82YeDGw&#10;tRiU2i1RIxfCBSQh3rbdsW3szja7C1R+PcNJju+9yXvf5PPBduKAPrSOFDyOExBIlTMt1Qq2X4vR&#10;C4gQNRndOUIFfxhgXtze5Doz7khrPGxiLbiEQqYVNDH2mZShatDqMHY9Emc/zlsdWfpaGq+PXG47&#10;mSbJVFrdEi80usePBqvfzd4qeH8Ylmjb7eJ7udqV7vM0qf1qotT93fD2CiLiEP+P4YLP6FAwU+n2&#10;ZILoFPAjkd2E+TmdTWdslArS56cUZJHLa/7iDAAA//8DAFBLAQItABQABgAIAAAAIQC2gziS/gAA&#10;AOEBAAATAAAAAAAAAAAAAAAAAAAAAABbQ29udGVudF9UeXBlc10ueG1sUEsBAi0AFAAGAAgAAAAh&#10;ADj9If/WAAAAlAEAAAsAAAAAAAAAAAAAAAAALwEAAF9yZWxzLy5yZWxzUEsBAi0AFAAGAAgAAAAh&#10;AChSOBEVAgAASAQAAA4AAAAAAAAAAAAAAAAALgIAAGRycy9lMm9Eb2MueG1sUEsBAi0AFAAGAAgA&#10;AAAhAB18eYreAAAABwEAAA8AAAAAAAAAAAAAAAAAbwQAAGRycy9kb3ducmV2LnhtbFBLBQYAAAAA&#10;BAAEAPMAAAB6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6412658C" w14:textId="0257C47F" w:rsidR="00B91A71" w:rsidRDefault="00B91A71">
      <w:pPr>
        <w:spacing w:after="240" w:line="240" w:lineRule="auto"/>
        <w:rPr>
          <w:rFonts w:eastAsia="Helvetica Neue" w:cs="Helvetica Neue"/>
        </w:rPr>
      </w:pPr>
    </w:p>
    <w:p w14:paraId="17223BE2" w14:textId="03AC7E73" w:rsidR="002E7422" w:rsidRPr="00C5661B" w:rsidRDefault="002E7422">
      <w:pPr>
        <w:spacing w:after="240" w:line="240" w:lineRule="auto"/>
        <w:rPr>
          <w:rFonts w:eastAsia="Helvetica Neue" w:cs="Helvetica Neue"/>
        </w:rPr>
      </w:pP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1120F" w14:textId="77777777" w:rsidR="00474CA5" w:rsidRDefault="00474CA5">
      <w:pPr>
        <w:spacing w:after="0" w:line="240" w:lineRule="auto"/>
      </w:pPr>
      <w:r>
        <w:separator/>
      </w:r>
    </w:p>
  </w:endnote>
  <w:endnote w:type="continuationSeparator" w:id="0">
    <w:p w14:paraId="086D1D60" w14:textId="77777777" w:rsidR="00474CA5" w:rsidRDefault="00474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230D823C-0AD4-45DA-8E22-C46CC3551846}"/>
    <w:embedBold r:id="rId2" w:fontKey="{C4C69C5D-49C0-468E-BCCE-C9748F223B01}"/>
    <w:embedItalic r:id="rId3" w:fontKey="{79190D89-9193-4B42-89ED-7D6C26BBE771}"/>
  </w:font>
  <w:font w:name="Georgia">
    <w:panose1 w:val="02040502050405020303"/>
    <w:charset w:val="00"/>
    <w:family w:val="roman"/>
    <w:pitch w:val="variable"/>
    <w:sig w:usb0="00000287" w:usb1="00000000" w:usb2="00000000" w:usb3="00000000" w:csb0="0000009F" w:csb1="00000000"/>
    <w:embedRegular r:id="rId4" w:fontKey="{AEC368EC-CDEE-4580-9BD6-16179D87F9F3}"/>
    <w:embedItalic r:id="rId5" w:fontKey="{1D7174AA-0B32-4FB9-97B0-EB77DEC3B63B}"/>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8C73A8C7-B099-4699-B623-BBA7105259C1}"/>
  </w:font>
  <w:font w:name="Calibri">
    <w:panose1 w:val="020F0502020204030204"/>
    <w:charset w:val="00"/>
    <w:family w:val="swiss"/>
    <w:pitch w:val="variable"/>
    <w:sig w:usb0="E4002EFF" w:usb1="C000247B" w:usb2="00000009" w:usb3="00000000" w:csb0="000001FF" w:csb1="00000000"/>
    <w:embedRegular r:id="rId7" w:fontKey="{2427F9CD-EBF0-4491-AD4E-3935B49899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9FFBA" w14:textId="77777777" w:rsidR="00474CA5" w:rsidRDefault="00474CA5">
      <w:pPr>
        <w:spacing w:after="0" w:line="240" w:lineRule="auto"/>
      </w:pPr>
      <w:r>
        <w:separator/>
      </w:r>
    </w:p>
  </w:footnote>
  <w:footnote w:type="continuationSeparator" w:id="0">
    <w:p w14:paraId="2D5CCB09" w14:textId="77777777" w:rsidR="00474CA5" w:rsidRDefault="00474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20BEF7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274D5">
      <w:rPr>
        <w:color w:val="4C0000"/>
      </w:rPr>
      <w:t>HowToWriteMultipleChoiceExams_ASP_A1.2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C5C33"/>
    <w:multiLevelType w:val="hybridMultilevel"/>
    <w:tmpl w:val="A1C47E58"/>
    <w:lvl w:ilvl="0" w:tplc="C47A04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D17716"/>
    <w:multiLevelType w:val="hybridMultilevel"/>
    <w:tmpl w:val="CF269CE4"/>
    <w:lvl w:ilvl="0" w:tplc="C47A04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6700A4"/>
    <w:multiLevelType w:val="hybridMultilevel"/>
    <w:tmpl w:val="87762B54"/>
    <w:lvl w:ilvl="0" w:tplc="C47A04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EDE5739"/>
    <w:multiLevelType w:val="hybridMultilevel"/>
    <w:tmpl w:val="C8C6DDC2"/>
    <w:lvl w:ilvl="0" w:tplc="C47A04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85368274">
    <w:abstractNumId w:val="8"/>
  </w:num>
  <w:num w:numId="2" w16cid:durableId="1964770253">
    <w:abstractNumId w:val="5"/>
  </w:num>
  <w:num w:numId="3" w16cid:durableId="712314391">
    <w:abstractNumId w:val="7"/>
  </w:num>
  <w:num w:numId="4" w16cid:durableId="846939314">
    <w:abstractNumId w:val="1"/>
  </w:num>
  <w:num w:numId="5" w16cid:durableId="1824618894">
    <w:abstractNumId w:val="2"/>
  </w:num>
  <w:num w:numId="6" w16cid:durableId="1244605812">
    <w:abstractNumId w:val="4"/>
  </w:num>
  <w:num w:numId="7" w16cid:durableId="412554824">
    <w:abstractNumId w:val="0"/>
  </w:num>
  <w:num w:numId="8" w16cid:durableId="2115054158">
    <w:abstractNumId w:val="3"/>
  </w:num>
  <w:num w:numId="9" w16cid:durableId="1533299278">
    <w:abstractNumId w:val="9"/>
  </w:num>
  <w:num w:numId="10" w16cid:durableId="14697803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75F77"/>
    <w:rsid w:val="002963DE"/>
    <w:rsid w:val="002A24E6"/>
    <w:rsid w:val="002B6EBB"/>
    <w:rsid w:val="002D6674"/>
    <w:rsid w:val="002E0EE6"/>
    <w:rsid w:val="002E7422"/>
    <w:rsid w:val="003A5283"/>
    <w:rsid w:val="003B42EC"/>
    <w:rsid w:val="00472DD4"/>
    <w:rsid w:val="00474CA5"/>
    <w:rsid w:val="004A0411"/>
    <w:rsid w:val="00531C6E"/>
    <w:rsid w:val="005B5858"/>
    <w:rsid w:val="005E284E"/>
    <w:rsid w:val="00677466"/>
    <w:rsid w:val="006B0966"/>
    <w:rsid w:val="006D4FC8"/>
    <w:rsid w:val="006F4033"/>
    <w:rsid w:val="00717340"/>
    <w:rsid w:val="007274D5"/>
    <w:rsid w:val="007548A1"/>
    <w:rsid w:val="007813D4"/>
    <w:rsid w:val="007A2939"/>
    <w:rsid w:val="00904964"/>
    <w:rsid w:val="009D1D6E"/>
    <w:rsid w:val="009E1E4D"/>
    <w:rsid w:val="009E4865"/>
    <w:rsid w:val="00A02C70"/>
    <w:rsid w:val="00A31B51"/>
    <w:rsid w:val="00A42F90"/>
    <w:rsid w:val="00A5125B"/>
    <w:rsid w:val="00A8545E"/>
    <w:rsid w:val="00B276DD"/>
    <w:rsid w:val="00B91A71"/>
    <w:rsid w:val="00BA0E22"/>
    <w:rsid w:val="00BE3B40"/>
    <w:rsid w:val="00C5661B"/>
    <w:rsid w:val="00CD0884"/>
    <w:rsid w:val="00CD528B"/>
    <w:rsid w:val="00E36CFC"/>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styleId="ColorfulList-Accent1">
    <w:name w:val="Colorful List Accent 1"/>
    <w:basedOn w:val="TableNormal"/>
    <w:uiPriority w:val="72"/>
    <w:semiHidden/>
    <w:unhideWhenUsed/>
    <w:rsid w:val="007274D5"/>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2955</TotalTime>
  <Pages>9</Pages>
  <Words>1054</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22</cp:revision>
  <dcterms:created xsi:type="dcterms:W3CDTF">2024-05-14T18:46:00Z</dcterms:created>
  <dcterms:modified xsi:type="dcterms:W3CDTF">2025-05-02T12:59:00Z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