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bookmarkStart w:id="0" w:name="_Hlk99464277"/>
      <w:bookmarkEnd w:id="0"/>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18C18DD9" w:rsidR="00BE25C6" w:rsidRPr="00BE25C6" w:rsidRDefault="00EA1DB7" w:rsidP="00C179AE">
      <w:pPr>
        <w:pStyle w:val="Title"/>
        <w:jc w:val="center"/>
      </w:pPr>
      <w:r w:rsidRPr="00EA1DB7">
        <w:t xml:space="preserve">Task Title: </w:t>
      </w:r>
      <w:r w:rsidR="00D71802" w:rsidRPr="00D71802">
        <w:t>News Article</w:t>
      </w:r>
    </w:p>
    <w:p w14:paraId="0BE06565" w14:textId="77777777" w:rsidR="00E95B48" w:rsidRDefault="00E95B48" w:rsidP="00C179AE">
      <w:pPr>
        <w:pStyle w:val="Heading1"/>
      </w:pPr>
      <w:r w:rsidRPr="00BE25C6">
        <w:t>OALCF Cover Sheet</w:t>
      </w:r>
      <w:r>
        <w:t xml:space="preserve"> – Practitioner Copy</w:t>
      </w:r>
    </w:p>
    <w:p w14:paraId="42C489BB" w14:textId="24DC27B7" w:rsidR="001F2A0E" w:rsidRPr="00F74FB9" w:rsidRDefault="001F2A0E" w:rsidP="00B13AB4">
      <w:pPr>
        <w:spacing w:after="240"/>
      </w:pPr>
    </w:p>
    <w:p w14:paraId="545AAAF8" w14:textId="5AAD24BE"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725E09">
        <w:rPr>
          <w:rStyle w:val="Strong"/>
        </w:rPr>
        <w:t>_</w:t>
      </w:r>
      <w:proofErr w:type="gramEnd"/>
      <w:r w:rsidR="00725E09">
        <w:rPr>
          <w:rStyle w:val="Strong"/>
        </w:rPr>
        <w:t>__________________________________________</w:t>
      </w:r>
    </w:p>
    <w:p w14:paraId="355DCCD4" w14:textId="526F881C"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725E09">
        <w:rPr>
          <w:rStyle w:val="Strong"/>
        </w:rPr>
        <w:t>_</w:t>
      </w:r>
      <w:proofErr w:type="gramEnd"/>
      <w:r w:rsidR="00725E09">
        <w:rPr>
          <w:rStyle w:val="Strong"/>
        </w:rPr>
        <w:t>_________________________________</w:t>
      </w:r>
    </w:p>
    <w:p w14:paraId="6A87A799" w14:textId="77B41B70"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725E09">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75DC6A2E">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4CAD"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198747DB">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B575E"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" fillcolor="#a5a5a5 [209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409B64DB" w14:textId="77777777" w:rsidR="00725E09" w:rsidRDefault="00725E09" w:rsidP="008D77BF">
      <w:pPr>
        <w:spacing w:line="240" w:lineRule="auto"/>
        <w:rPr>
          <w:rStyle w:val="Strong"/>
        </w:rPr>
      </w:pPr>
    </w:p>
    <w:p w14:paraId="176D9AF3" w14:textId="6E301713" w:rsidR="00BE25C6" w:rsidRPr="00BE25C6" w:rsidRDefault="00BE25C6" w:rsidP="008D77BF">
      <w:pPr>
        <w:spacing w:line="240" w:lineRule="auto"/>
        <w:rPr>
          <w:szCs w:val="24"/>
        </w:rPr>
      </w:pPr>
      <w:r w:rsidRPr="00BE25C6">
        <w:rPr>
          <w:rStyle w:val="Strong"/>
        </w:rPr>
        <w:t>Task Description:</w:t>
      </w:r>
      <w:r w:rsidRPr="00BE25C6">
        <w:rPr>
          <w:szCs w:val="24"/>
        </w:rPr>
        <w:t xml:space="preserve"> </w:t>
      </w:r>
      <w:r w:rsidR="00725E09">
        <w:rPr>
          <w:szCs w:val="24"/>
        </w:rPr>
        <w:t>The</w:t>
      </w:r>
      <w:r w:rsidR="00D71802" w:rsidRPr="00D71802">
        <w:rPr>
          <w:szCs w:val="24"/>
        </w:rPr>
        <w:t xml:space="preserve"> learner </w:t>
      </w:r>
      <w:r w:rsidR="00725E09">
        <w:rPr>
          <w:szCs w:val="24"/>
        </w:rPr>
        <w:t>will read a news article, answer</w:t>
      </w:r>
      <w:r w:rsidR="00D71802" w:rsidRPr="00D71802">
        <w:rPr>
          <w:szCs w:val="24"/>
        </w:rPr>
        <w:t xml:space="preserve"> comprehension questions </w:t>
      </w:r>
      <w:r w:rsidR="00725E09">
        <w:rPr>
          <w:szCs w:val="24"/>
        </w:rPr>
        <w:t>in</w:t>
      </w:r>
      <w:r w:rsidR="00D71802" w:rsidRPr="00D71802">
        <w:rPr>
          <w:szCs w:val="24"/>
        </w:rPr>
        <w:t xml:space="preserve"> </w:t>
      </w:r>
      <w:r w:rsidR="00725E09">
        <w:rPr>
          <w:szCs w:val="24"/>
        </w:rPr>
        <w:t>their</w:t>
      </w:r>
      <w:r w:rsidR="00D71802" w:rsidRPr="00D71802">
        <w:rPr>
          <w:szCs w:val="24"/>
        </w:rPr>
        <w:t xml:space="preserve"> own words</w:t>
      </w:r>
      <w:r w:rsidR="00725E09">
        <w:rPr>
          <w:szCs w:val="24"/>
        </w:rPr>
        <w:t>,</w:t>
      </w:r>
      <w:r w:rsidR="00D71802" w:rsidRPr="00D71802">
        <w:rPr>
          <w:szCs w:val="24"/>
        </w:rPr>
        <w:t xml:space="preserve"> then write an opinion paper.</w:t>
      </w:r>
    </w:p>
    <w:p w14:paraId="4F2FA223" w14:textId="77777777" w:rsidR="00725E09" w:rsidRDefault="00725E09" w:rsidP="008D77BF">
      <w:pPr>
        <w:spacing w:line="240" w:lineRule="auto"/>
        <w:rPr>
          <w:rStyle w:val="Strong"/>
        </w:rPr>
      </w:pPr>
    </w:p>
    <w:p w14:paraId="762B21D2" w14:textId="77777777" w:rsidR="00725E09" w:rsidRDefault="00725E09" w:rsidP="00725E09">
      <w:pPr>
        <w:spacing w:line="240" w:lineRule="auto"/>
        <w:rPr>
          <w:szCs w:val="24"/>
        </w:rPr>
      </w:pPr>
      <w:r>
        <w:rPr>
          <w:rStyle w:val="Strong"/>
        </w:rPr>
        <w:t xml:space="preserve">Main </w:t>
      </w:r>
      <w:r w:rsidR="00BE25C6" w:rsidRPr="00BE25C6">
        <w:rPr>
          <w:rStyle w:val="Strong"/>
        </w:rPr>
        <w:t>Competency</w:t>
      </w:r>
      <w:r>
        <w:rPr>
          <w:rStyle w:val="Strong"/>
        </w:rPr>
        <w:t xml:space="preserve"> / Task Group / Level Indicator</w:t>
      </w:r>
      <w:r w:rsidR="00BE25C6" w:rsidRPr="00BE25C6">
        <w:rPr>
          <w:rStyle w:val="Strong"/>
        </w:rPr>
        <w:t>:</w:t>
      </w:r>
      <w:r w:rsidR="00BE25C6" w:rsidRPr="00BE25C6">
        <w:rPr>
          <w:szCs w:val="24"/>
        </w:rPr>
        <w:t xml:space="preserve"> </w:t>
      </w:r>
    </w:p>
    <w:p w14:paraId="71BD6C71" w14:textId="5F603BEB" w:rsidR="00B915DB" w:rsidRDefault="00725E09" w:rsidP="00725E09">
      <w:pPr>
        <w:pStyle w:val="ListParagraph"/>
        <w:numPr>
          <w:ilvl w:val="0"/>
          <w:numId w:val="20"/>
        </w:numPr>
        <w:spacing w:line="240" w:lineRule="auto"/>
      </w:pPr>
      <w:r>
        <w:t>Find and Use Information/Read continuous text/A1.3</w:t>
      </w:r>
    </w:p>
    <w:p w14:paraId="4F31EA66" w14:textId="79E1F14D" w:rsidR="00B915DB" w:rsidRDefault="00725E09" w:rsidP="00973AFB">
      <w:pPr>
        <w:pStyle w:val="ListParagraph"/>
        <w:numPr>
          <w:ilvl w:val="0"/>
          <w:numId w:val="18"/>
        </w:numPr>
        <w:spacing w:line="240" w:lineRule="auto"/>
      </w:pPr>
      <w:r>
        <w:t>Communicate Ideas and Information/Write continuous text/B2.3</w:t>
      </w:r>
    </w:p>
    <w:p w14:paraId="64A52F82" w14:textId="77777777" w:rsidR="00725E09" w:rsidRDefault="00725E09" w:rsidP="008D77BF">
      <w:pPr>
        <w:spacing w:line="240" w:lineRule="auto"/>
        <w:rPr>
          <w:rStyle w:val="Strong"/>
        </w:rPr>
      </w:pPr>
    </w:p>
    <w:p w14:paraId="4FEA8227" w14:textId="77777777" w:rsidR="00725E09" w:rsidRDefault="00BE25C6" w:rsidP="008D77BF">
      <w:pPr>
        <w:spacing w:line="240" w:lineRule="auto"/>
        <w:rPr>
          <w:rStyle w:val="Strong"/>
        </w:rPr>
      </w:pPr>
      <w:r w:rsidRPr="00BE25C6">
        <w:rPr>
          <w:rStyle w:val="Strong"/>
        </w:rPr>
        <w:t>Materials Required:</w:t>
      </w:r>
      <w:r w:rsidR="00B915DB">
        <w:rPr>
          <w:rStyle w:val="Strong"/>
        </w:rPr>
        <w:t xml:space="preserve"> </w:t>
      </w:r>
    </w:p>
    <w:p w14:paraId="12612EE3" w14:textId="309D25C5" w:rsidR="00B915DB" w:rsidRPr="00725E09" w:rsidRDefault="00725E09" w:rsidP="00725E09">
      <w:pPr>
        <w:pStyle w:val="ListParagraph"/>
        <w:numPr>
          <w:ilvl w:val="0"/>
          <w:numId w:val="20"/>
        </w:numPr>
        <w:spacing w:line="240" w:lineRule="auto"/>
        <w:rPr>
          <w:szCs w:val="24"/>
        </w:rPr>
      </w:pPr>
      <w:r>
        <w:rPr>
          <w:szCs w:val="24"/>
        </w:rPr>
        <w:t>Pen and paper and/or digital device</w:t>
      </w:r>
    </w:p>
    <w:p w14:paraId="2E9E3117" w14:textId="77777777" w:rsidR="000A6510" w:rsidRDefault="000A6510">
      <w:pPr>
        <w:rPr>
          <w:rFonts w:eastAsiaTheme="majorEastAsia" w:cstheme="majorBidi"/>
          <w:color w:val="1F3864" w:themeColor="accent1" w:themeShade="80"/>
          <w:sz w:val="28"/>
          <w:szCs w:val="32"/>
        </w:rPr>
      </w:pPr>
      <w:bookmarkStart w:id="1" w:name="_Hlk99463474"/>
      <w:r>
        <w:br w:type="page"/>
      </w:r>
    </w:p>
    <w:p w14:paraId="4A5F563D" w14:textId="1B143241" w:rsidR="000A6510" w:rsidRDefault="000A6510" w:rsidP="000A6510">
      <w:pPr>
        <w:jc w:val="center"/>
        <w:rPr>
          <w:color w:val="1F3864" w:themeColor="accent1" w:themeShade="80"/>
          <w:sz w:val="28"/>
          <w:szCs w:val="28"/>
        </w:rPr>
      </w:pPr>
      <w:r>
        <w:rPr>
          <w:color w:val="1F3864" w:themeColor="accent1" w:themeShade="80"/>
          <w:sz w:val="28"/>
          <w:szCs w:val="28"/>
        </w:rPr>
        <w:lastRenderedPageBreak/>
        <w:t>Learner Information</w:t>
      </w:r>
    </w:p>
    <w:p w14:paraId="71F3C5A4" w14:textId="73600BF9" w:rsidR="00953754" w:rsidRDefault="00024D33">
      <w:pPr>
        <w:rPr>
          <w:rFonts w:eastAsiaTheme="majorEastAsia" w:cstheme="majorBidi"/>
          <w:color w:val="000000" w:themeColor="text1"/>
          <w:szCs w:val="24"/>
        </w:rPr>
      </w:pPr>
      <w:r w:rsidRPr="00024D33">
        <w:rPr>
          <w:rFonts w:eastAsiaTheme="majorEastAsia" w:cstheme="majorBidi"/>
          <w:color w:val="000000" w:themeColor="text1"/>
          <w:szCs w:val="24"/>
        </w:rPr>
        <w:t xml:space="preserve">People read newspaper </w:t>
      </w:r>
      <w:r w:rsidR="004B6496">
        <w:rPr>
          <w:rFonts w:eastAsiaTheme="majorEastAsia" w:cstheme="majorBidi"/>
          <w:color w:val="000000" w:themeColor="text1"/>
          <w:szCs w:val="24"/>
        </w:rPr>
        <w:t xml:space="preserve">or online news </w:t>
      </w:r>
      <w:r w:rsidRPr="00024D33">
        <w:rPr>
          <w:rFonts w:eastAsiaTheme="majorEastAsia" w:cstheme="majorBidi"/>
          <w:color w:val="000000" w:themeColor="text1"/>
          <w:szCs w:val="24"/>
        </w:rPr>
        <w:t xml:space="preserve">articles to stay informed about local, national, and world events, </w:t>
      </w:r>
      <w:r>
        <w:rPr>
          <w:rFonts w:eastAsiaTheme="majorEastAsia" w:cstheme="majorBidi"/>
          <w:color w:val="000000" w:themeColor="text1"/>
          <w:szCs w:val="24"/>
        </w:rPr>
        <w:t xml:space="preserve">and </w:t>
      </w:r>
      <w:r w:rsidRPr="00024D33">
        <w:rPr>
          <w:rFonts w:eastAsiaTheme="majorEastAsia" w:cstheme="majorBidi"/>
          <w:color w:val="000000" w:themeColor="text1"/>
          <w:szCs w:val="24"/>
        </w:rPr>
        <w:t xml:space="preserve">to gain knowledge and perspective on various topics. Reading </w:t>
      </w:r>
      <w:r w:rsidR="004B6496">
        <w:rPr>
          <w:rFonts w:eastAsiaTheme="majorEastAsia" w:cstheme="majorBidi"/>
          <w:color w:val="000000" w:themeColor="text1"/>
          <w:szCs w:val="24"/>
        </w:rPr>
        <w:t>these articles can</w:t>
      </w:r>
      <w:r w:rsidRPr="00024D33">
        <w:rPr>
          <w:rFonts w:eastAsiaTheme="majorEastAsia" w:cstheme="majorBidi"/>
          <w:color w:val="000000" w:themeColor="text1"/>
          <w:szCs w:val="24"/>
        </w:rPr>
        <w:t xml:space="preserve"> </w:t>
      </w:r>
      <w:r w:rsidR="004B6496">
        <w:rPr>
          <w:rFonts w:eastAsiaTheme="majorEastAsia" w:cstheme="majorBidi"/>
          <w:color w:val="000000" w:themeColor="text1"/>
          <w:szCs w:val="24"/>
        </w:rPr>
        <w:t xml:space="preserve">also </w:t>
      </w:r>
      <w:r w:rsidRPr="00024D33">
        <w:rPr>
          <w:rFonts w:eastAsiaTheme="majorEastAsia" w:cstheme="majorBidi"/>
          <w:color w:val="000000" w:themeColor="text1"/>
          <w:szCs w:val="24"/>
        </w:rPr>
        <w:t>improve language skills, foster a sense of community among readers, and hold those in power accountable.</w:t>
      </w:r>
    </w:p>
    <w:p w14:paraId="7054C1EC" w14:textId="619B0799" w:rsidR="00953754" w:rsidRDefault="00953754">
      <w:pPr>
        <w:rPr>
          <w:rFonts w:eastAsiaTheme="majorEastAsia" w:cstheme="majorBidi"/>
          <w:color w:val="000000" w:themeColor="text1"/>
          <w:szCs w:val="24"/>
        </w:rPr>
      </w:pPr>
      <w:r>
        <w:rPr>
          <w:rFonts w:eastAsiaTheme="majorEastAsia" w:cstheme="majorBidi"/>
          <w:color w:val="000000" w:themeColor="text1"/>
          <w:szCs w:val="24"/>
        </w:rPr>
        <w:t xml:space="preserve">Students in secondary school and postsecondary education are often asked to read news articles and share </w:t>
      </w:r>
      <w:r w:rsidR="003075DF">
        <w:rPr>
          <w:rFonts w:eastAsiaTheme="majorEastAsia" w:cstheme="majorBidi"/>
          <w:color w:val="000000" w:themeColor="text1"/>
          <w:szCs w:val="24"/>
        </w:rPr>
        <w:t xml:space="preserve">in writing </w:t>
      </w:r>
      <w:r>
        <w:rPr>
          <w:rFonts w:eastAsiaTheme="majorEastAsia" w:cstheme="majorBidi"/>
          <w:color w:val="000000" w:themeColor="text1"/>
          <w:szCs w:val="24"/>
        </w:rPr>
        <w:t>their opinion on what they’ve read.</w:t>
      </w:r>
    </w:p>
    <w:p w14:paraId="6B51951C" w14:textId="77777777" w:rsidR="00953754" w:rsidRDefault="00953754">
      <w:pPr>
        <w:rPr>
          <w:rFonts w:eastAsiaTheme="majorEastAsia" w:cstheme="majorBidi"/>
          <w:color w:val="000000" w:themeColor="text1"/>
          <w:szCs w:val="24"/>
        </w:rPr>
      </w:pPr>
    </w:p>
    <w:p w14:paraId="79779A80" w14:textId="6EB9F8C7" w:rsidR="004B6496" w:rsidRDefault="00650454">
      <w:pPr>
        <w:rPr>
          <w:rFonts w:eastAsiaTheme="majorEastAsia" w:cstheme="majorBidi"/>
          <w:color w:val="000000" w:themeColor="text1"/>
          <w:szCs w:val="24"/>
        </w:rPr>
      </w:pPr>
      <w:r>
        <w:rPr>
          <w:rFonts w:eastAsiaTheme="majorEastAsia" w:cstheme="majorBidi"/>
          <w:color w:val="000000" w:themeColor="text1"/>
          <w:szCs w:val="24"/>
        </w:rPr>
        <w:t>Read</w:t>
      </w:r>
      <w:r w:rsidR="00953754">
        <w:rPr>
          <w:rFonts w:eastAsiaTheme="majorEastAsia" w:cstheme="majorBidi"/>
          <w:color w:val="000000" w:themeColor="text1"/>
          <w:szCs w:val="24"/>
        </w:rPr>
        <w:t xml:space="preserve"> the article “</w:t>
      </w:r>
      <w:r w:rsidR="004B6496">
        <w:rPr>
          <w:rFonts w:eastAsiaTheme="majorEastAsia" w:cstheme="majorBidi"/>
          <w:color w:val="000000" w:themeColor="text1"/>
          <w:szCs w:val="24"/>
        </w:rPr>
        <w:t>ParticipACTION releases the 2024 Report Card on Physical Activity for Children and Youth</w:t>
      </w:r>
      <w:proofErr w:type="gramStart"/>
      <w:r w:rsidR="004B6496">
        <w:rPr>
          <w:rFonts w:eastAsiaTheme="majorEastAsia" w:cstheme="majorBidi"/>
          <w:color w:val="000000" w:themeColor="text1"/>
          <w:szCs w:val="24"/>
        </w:rPr>
        <w:t>” .</w:t>
      </w:r>
      <w:proofErr w:type="gramEnd"/>
      <w:r w:rsidR="004B6496">
        <w:rPr>
          <w:rFonts w:eastAsiaTheme="majorEastAsia" w:cstheme="majorBidi"/>
          <w:color w:val="000000" w:themeColor="text1"/>
          <w:szCs w:val="24"/>
        </w:rPr>
        <w:t xml:space="preserve"> </w:t>
      </w:r>
      <w:r w:rsidR="00024D33" w:rsidRPr="00024D33">
        <w:rPr>
          <w:rFonts w:eastAsiaTheme="majorEastAsia" w:cstheme="majorBidi"/>
          <w:color w:val="000000" w:themeColor="text1"/>
          <w:szCs w:val="24"/>
        </w:rPr>
        <w:t>  </w:t>
      </w:r>
    </w:p>
    <w:p w14:paraId="4F26A10D" w14:textId="2EC3532E" w:rsidR="004B6496" w:rsidRDefault="004B6496">
      <w:pPr>
        <w:rPr>
          <w:rFonts w:eastAsiaTheme="majorEastAsia" w:cstheme="majorBidi"/>
          <w:color w:val="000000" w:themeColor="text1"/>
          <w:szCs w:val="24"/>
        </w:rPr>
      </w:pPr>
      <w:r>
        <w:rPr>
          <w:rFonts w:eastAsiaTheme="majorEastAsia" w:cstheme="majorBidi"/>
          <w:color w:val="000000" w:themeColor="text1"/>
          <w:szCs w:val="24"/>
        </w:rPr>
        <w:br w:type="page"/>
      </w:r>
    </w:p>
    <w:p w14:paraId="0E8DDF38" w14:textId="73B926BB" w:rsidR="004B6496" w:rsidRDefault="004B6496" w:rsidP="004B6496">
      <w:pPr>
        <w:rPr>
          <w:rFonts w:eastAsiaTheme="majorEastAsia" w:cstheme="majorBidi"/>
          <w:b/>
          <w:bCs/>
          <w:szCs w:val="24"/>
          <w:lang w:val="en-US"/>
        </w:rPr>
      </w:pPr>
      <w:r w:rsidRPr="004B6496">
        <w:rPr>
          <w:rFonts w:eastAsiaTheme="majorEastAsia" w:cstheme="majorBidi"/>
          <w:b/>
          <w:bCs/>
          <w:szCs w:val="24"/>
          <w:lang w:val="en-US"/>
        </w:rPr>
        <w:lastRenderedPageBreak/>
        <w:t xml:space="preserve">News Article </w:t>
      </w:r>
    </w:p>
    <w:p w14:paraId="3599B917" w14:textId="77777777" w:rsidR="004B6496" w:rsidRPr="004B6496" w:rsidRDefault="004B6496" w:rsidP="004B6496">
      <w:pPr>
        <w:rPr>
          <w:rFonts w:eastAsiaTheme="majorEastAsia" w:cstheme="majorBidi"/>
          <w:b/>
          <w:bCs/>
          <w:szCs w:val="24"/>
          <w:lang w:val="en-US"/>
        </w:rPr>
      </w:pPr>
    </w:p>
    <w:p w14:paraId="1DA1DF02" w14:textId="15663F0F" w:rsidR="004B6496" w:rsidRPr="004B6496" w:rsidRDefault="004B6496" w:rsidP="004B6496">
      <w:pPr>
        <w:rPr>
          <w:rFonts w:eastAsiaTheme="majorEastAsia" w:cstheme="majorBidi"/>
          <w:b/>
          <w:bCs/>
          <w:color w:val="000000" w:themeColor="text1"/>
          <w:szCs w:val="24"/>
          <w:lang w:val="en-US"/>
        </w:rPr>
      </w:pPr>
      <w:r w:rsidRPr="004B6496">
        <w:rPr>
          <w:rFonts w:eastAsiaTheme="majorEastAsia" w:cstheme="majorBidi"/>
          <w:b/>
          <w:bCs/>
          <w:color w:val="000000" w:themeColor="text1"/>
          <w:szCs w:val="24"/>
          <w:lang w:val="en-US"/>
        </w:rPr>
        <w:t>ParticipACTION releases the 2024 Report Card on Physical Activity for Children and Youth</w:t>
      </w:r>
    </w:p>
    <w:p w14:paraId="65F50F7D"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07/05/2024</w:t>
      </w:r>
    </w:p>
    <w:p w14:paraId="05601E5B"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Ottawa, Ontario — Tuesday May 7, 2024</w:t>
      </w:r>
    </w:p>
    <w:p w14:paraId="54AF80A4" w14:textId="77777777" w:rsidR="004B6496" w:rsidRDefault="004B6496" w:rsidP="004B6496">
      <w:pPr>
        <w:rPr>
          <w:rFonts w:eastAsiaTheme="majorEastAsia" w:cstheme="majorBidi"/>
          <w:i/>
          <w:iCs/>
          <w:color w:val="000000" w:themeColor="text1"/>
          <w:szCs w:val="24"/>
          <w:lang w:val="en-US"/>
        </w:rPr>
      </w:pPr>
    </w:p>
    <w:p w14:paraId="6F364CDE" w14:textId="6BE701A5" w:rsidR="004B6496" w:rsidRPr="004B6496" w:rsidRDefault="004B6496" w:rsidP="004B6496">
      <w:pPr>
        <w:rPr>
          <w:rFonts w:eastAsiaTheme="majorEastAsia" w:cstheme="majorBidi"/>
          <w:color w:val="000000" w:themeColor="text1"/>
          <w:szCs w:val="24"/>
          <w:lang w:val="en-US"/>
        </w:rPr>
      </w:pPr>
      <w:r>
        <w:rPr>
          <w:rFonts w:eastAsiaTheme="majorEastAsia" w:cstheme="majorBidi"/>
          <w:i/>
          <w:iCs/>
          <w:color w:val="000000" w:themeColor="text1"/>
          <w:szCs w:val="24"/>
          <w:lang w:val="en-US"/>
        </w:rPr>
        <w:t>(</w:t>
      </w:r>
      <w:r w:rsidRPr="004B6496">
        <w:rPr>
          <w:rFonts w:eastAsiaTheme="majorEastAsia" w:cstheme="majorBidi"/>
          <w:i/>
          <w:iCs/>
          <w:color w:val="000000" w:themeColor="text1"/>
          <w:szCs w:val="24"/>
          <w:lang w:val="en-US"/>
        </w:rPr>
        <w:t>Kids get a “D+” for overall physical activity as new research highlights climate change as an added barrier to getting children and youth active.</w:t>
      </w:r>
    </w:p>
    <w:p w14:paraId="112FD0AB" w14:textId="6FA3436A"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drawing>
          <wp:anchor distT="0" distB="0" distL="114300" distR="114300" simplePos="0" relativeHeight="251718656" behindDoc="0" locked="0" layoutInCell="1" allowOverlap="1" wp14:anchorId="7F63402C" wp14:editId="6F569E9A">
            <wp:simplePos x="0" y="0"/>
            <wp:positionH relativeFrom="column">
              <wp:posOffset>2164080</wp:posOffset>
            </wp:positionH>
            <wp:positionV relativeFrom="paragraph">
              <wp:posOffset>48260</wp:posOffset>
            </wp:positionV>
            <wp:extent cx="3954780" cy="2240280"/>
            <wp:effectExtent l="0" t="0" r="7620" b="7620"/>
            <wp:wrapThrough wrapText="bothSides">
              <wp:wrapPolygon edited="0">
                <wp:start x="0" y="0"/>
                <wp:lineTo x="0" y="21490"/>
                <wp:lineTo x="21538" y="21490"/>
                <wp:lineTo x="21538" y="0"/>
                <wp:lineTo x="0" y="0"/>
              </wp:wrapPolygon>
            </wp:wrapThrough>
            <wp:docPr id="1692203642" name="Picture 35" descr="A person smiling and a po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03642" name="Picture 35" descr="A person smiling and a pos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780"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496">
        <w:rPr>
          <w:rFonts w:eastAsiaTheme="majorEastAsia" w:cstheme="majorBidi"/>
          <w:color w:val="000000" w:themeColor="text1"/>
          <w:szCs w:val="24"/>
          <w:lang w:val="en-US"/>
        </w:rPr>
        <w:t>TORONTO, May 7, 2024/CNW/ — Today, ParticipACTION released the 2024 Report Card on Physical Activity for Children and Youth, the most comprehensive assessment of child and youth physical activity in Canada. Containing evidence-informed grades, the Report Card highlights barriers to physical activity experienced by children and youth in Canada, and the immediate need for collective action to get and keep kids active in a changing climate.</w:t>
      </w:r>
    </w:p>
    <w:p w14:paraId="7264F8E0"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The 2024 Report Card reveals higher grades compared to the 2022 edition in some areas, including overall physical activity coming in at a “D+”, an increase from a “D”. While the overall physical activity grade has improved, a “D+” is still an undesirable grade as it reveals that only 39% of children and youth (five to 17 years of age) in Canada are getting the recommended 60 minutes of moderate- to vigorous-intensity physical activity per day.</w:t>
      </w:r>
    </w:p>
    <w:p w14:paraId="26AC9187"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Barriers to getting active vary for kids. Some of the well-known contributing factors include increased screen time, costs and time constraints. Now, climate change could be added to the list. </w:t>
      </w:r>
      <w:hyperlink r:id="rId10" w:history="1">
        <w:r w:rsidRPr="004B6496">
          <w:rPr>
            <w:rStyle w:val="Hyperlink"/>
            <w:rFonts w:eastAsiaTheme="majorEastAsia" w:cstheme="majorBidi"/>
            <w:color w:val="000000" w:themeColor="text1"/>
            <w:szCs w:val="24"/>
            <w:lang w:val="en-US"/>
          </w:rPr>
          <w:t>Environmental indicators</w:t>
        </w:r>
      </w:hyperlink>
      <w:r w:rsidRPr="004B6496">
        <w:rPr>
          <w:rFonts w:eastAsiaTheme="majorEastAsia" w:cstheme="majorBidi"/>
          <w:color w:val="000000" w:themeColor="text1"/>
          <w:szCs w:val="24"/>
          <w:lang w:val="en-US"/>
        </w:rPr>
        <w:t xml:space="preserve"> show that the number of annual weather alerts in Canada have more than doubled in the past 10 years. </w:t>
      </w:r>
      <w:proofErr w:type="spellStart"/>
      <w:r w:rsidRPr="004B6496">
        <w:rPr>
          <w:rFonts w:eastAsiaTheme="majorEastAsia" w:cstheme="majorBidi"/>
          <w:color w:val="000000" w:themeColor="text1"/>
          <w:szCs w:val="24"/>
          <w:lang w:val="en-US"/>
        </w:rPr>
        <w:t>Unfavourable</w:t>
      </w:r>
      <w:proofErr w:type="spellEnd"/>
      <w:r w:rsidRPr="004B6496">
        <w:rPr>
          <w:rFonts w:eastAsiaTheme="majorEastAsia" w:cstheme="majorBidi"/>
          <w:color w:val="000000" w:themeColor="text1"/>
          <w:szCs w:val="24"/>
          <w:lang w:val="en-US"/>
        </w:rPr>
        <w:t xml:space="preserve"> weather and climate conditions such as heatwaves, heavy rain and poor air quality have the potential to increase </w:t>
      </w:r>
      <w:r w:rsidRPr="004B6496">
        <w:rPr>
          <w:rFonts w:eastAsiaTheme="majorEastAsia" w:cstheme="majorBidi"/>
          <w:color w:val="000000" w:themeColor="text1"/>
          <w:szCs w:val="24"/>
          <w:lang w:val="en-US"/>
        </w:rPr>
        <w:lastRenderedPageBreak/>
        <w:t>time spent indoors being sedentary. The 2024 Report Card highlights that the current and impending impacts of a changing climate could present added and significant barriers to children and youth in improving their overall physical activity levels.</w:t>
      </w:r>
    </w:p>
    <w:p w14:paraId="4557AE1A" w14:textId="77777777" w:rsidR="004B6496" w:rsidRPr="004B6496" w:rsidRDefault="004B6496" w:rsidP="004B6496">
      <w:pPr>
        <w:rPr>
          <w:rFonts w:eastAsiaTheme="majorEastAsia" w:cstheme="majorBidi"/>
          <w:i/>
          <w:iCs/>
          <w:color w:val="000000" w:themeColor="text1"/>
          <w:szCs w:val="24"/>
          <w:lang w:val="en-US"/>
        </w:rPr>
      </w:pPr>
      <w:r w:rsidRPr="004B6496">
        <w:rPr>
          <w:rFonts w:eastAsiaTheme="majorEastAsia" w:cstheme="majorBidi"/>
          <w:i/>
          <w:iCs/>
          <w:color w:val="000000" w:themeColor="text1"/>
          <w:szCs w:val="24"/>
          <w:lang w:val="en-US"/>
        </w:rPr>
        <w:t>“The effects of climate change could be particularly harmful for kids as they face special risks from air pollution and extreme heat,” says</w:t>
      </w:r>
      <w:hyperlink r:id="rId11" w:history="1">
        <w:r w:rsidRPr="004B6496">
          <w:rPr>
            <w:rStyle w:val="Hyperlink"/>
            <w:rFonts w:eastAsiaTheme="majorEastAsia" w:cstheme="majorBidi"/>
            <w:i/>
            <w:iCs/>
            <w:color w:val="000000" w:themeColor="text1"/>
            <w:szCs w:val="24"/>
            <w:lang w:val="en-US"/>
          </w:rPr>
          <w:t> Dr. Mark Tremblay</w:t>
        </w:r>
      </w:hyperlink>
      <w:r w:rsidRPr="004B6496">
        <w:rPr>
          <w:rFonts w:eastAsiaTheme="majorEastAsia" w:cstheme="majorBidi"/>
          <w:i/>
          <w:iCs/>
          <w:color w:val="000000" w:themeColor="text1"/>
          <w:szCs w:val="24"/>
          <w:lang w:val="en-US"/>
        </w:rPr>
        <w:t>, Chief Scientific Officer, ParticipACTION Report Card and Senior Scientist at the CHEO Research Institute. “Increasing physical activity can help mitigate the impacts of climate change and build resilience among children and youth. Climate-related changes introduce a new layer of challenges that have only amplified the importance of having a generation of kids that are physically fit and active.”</w:t>
      </w:r>
    </w:p>
    <w:p w14:paraId="4FBEEEEA"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As Canada recovers from the residual effects of the pandemic on physical activity, such as lockdowns and the pausing of organized sports, families, schools, and organizations have worked to revive physical activity opportunities. This year’s grade for household support for physical activity has increased from a “C” to a “C+”, while schools remain at a “B-” and organized sports have improved from a “C+” to a “B”.</w:t>
      </w:r>
    </w:p>
    <w:p w14:paraId="6AE06E2F"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 xml:space="preserve">Unfortunately, recovery hasn’t progressed at the same rate for all as the Report Card </w:t>
      </w:r>
      <w:proofErr w:type="gramStart"/>
      <w:r w:rsidRPr="004B6496">
        <w:rPr>
          <w:rFonts w:eastAsiaTheme="majorEastAsia" w:cstheme="majorBidi"/>
          <w:color w:val="000000" w:themeColor="text1"/>
          <w:szCs w:val="24"/>
          <w:lang w:val="en-US"/>
        </w:rPr>
        <w:t>highlights</w:t>
      </w:r>
      <w:proofErr w:type="gramEnd"/>
      <w:r w:rsidRPr="004B6496">
        <w:rPr>
          <w:rFonts w:eastAsiaTheme="majorEastAsia" w:cstheme="majorBidi"/>
          <w:color w:val="000000" w:themeColor="text1"/>
          <w:szCs w:val="24"/>
          <w:lang w:val="en-US"/>
        </w:rPr>
        <w:t xml:space="preserve"> only 31% of girls, compared to 57% of boys, are meeting the physical activity recommendation. </w:t>
      </w:r>
      <w:hyperlink r:id="rId12" w:history="1">
        <w:r w:rsidRPr="004B6496">
          <w:rPr>
            <w:rStyle w:val="Hyperlink"/>
            <w:rFonts w:eastAsiaTheme="majorEastAsia" w:cstheme="majorBidi"/>
            <w:color w:val="000000" w:themeColor="text1"/>
            <w:szCs w:val="24"/>
            <w:lang w:val="en-US"/>
          </w:rPr>
          <w:t>Research</w:t>
        </w:r>
      </w:hyperlink>
      <w:r w:rsidRPr="004B6496">
        <w:rPr>
          <w:rFonts w:eastAsiaTheme="majorEastAsia" w:cstheme="majorBidi"/>
          <w:color w:val="000000" w:themeColor="text1"/>
          <w:szCs w:val="24"/>
          <w:lang w:val="en-US"/>
        </w:rPr>
        <w:t xml:space="preserve"> also shows that kids from low-income </w:t>
      </w:r>
      <w:proofErr w:type="spellStart"/>
      <w:r w:rsidRPr="004B6496">
        <w:rPr>
          <w:rFonts w:eastAsiaTheme="majorEastAsia" w:cstheme="majorBidi"/>
          <w:color w:val="000000" w:themeColor="text1"/>
          <w:szCs w:val="24"/>
          <w:lang w:val="en-US"/>
        </w:rPr>
        <w:t>neighbourhoods</w:t>
      </w:r>
      <w:proofErr w:type="spellEnd"/>
      <w:r w:rsidRPr="004B6496">
        <w:rPr>
          <w:rFonts w:eastAsiaTheme="majorEastAsia" w:cstheme="majorBidi"/>
          <w:color w:val="000000" w:themeColor="text1"/>
          <w:szCs w:val="24"/>
          <w:lang w:val="en-US"/>
        </w:rPr>
        <w:t xml:space="preserve"> rely more on outdoor spaces for play and physical activity due to a lack of family resources. It’s imaginable that rising temperatures and unpredictable weather events affiliated with a changing climate could increase the potential for even greater disparities among </w:t>
      </w:r>
      <w:proofErr w:type="gramStart"/>
      <w:r w:rsidRPr="004B6496">
        <w:rPr>
          <w:rFonts w:eastAsiaTheme="majorEastAsia" w:cstheme="majorBidi"/>
          <w:color w:val="000000" w:themeColor="text1"/>
          <w:szCs w:val="24"/>
          <w:lang w:val="en-US"/>
        </w:rPr>
        <w:t>equity</w:t>
      </w:r>
      <w:proofErr w:type="gramEnd"/>
      <w:r w:rsidRPr="004B6496">
        <w:rPr>
          <w:rFonts w:eastAsiaTheme="majorEastAsia" w:cstheme="majorBidi"/>
          <w:color w:val="000000" w:themeColor="text1"/>
          <w:szCs w:val="24"/>
          <w:lang w:val="en-US"/>
        </w:rPr>
        <w:t xml:space="preserve">-denied groups whose ability to be active depends heavily on </w:t>
      </w:r>
      <w:proofErr w:type="spellStart"/>
      <w:r w:rsidRPr="004B6496">
        <w:rPr>
          <w:rFonts w:eastAsiaTheme="majorEastAsia" w:cstheme="majorBidi"/>
          <w:color w:val="000000" w:themeColor="text1"/>
          <w:szCs w:val="24"/>
          <w:lang w:val="en-US"/>
        </w:rPr>
        <w:t>favourable</w:t>
      </w:r>
      <w:proofErr w:type="spellEnd"/>
      <w:r w:rsidRPr="004B6496">
        <w:rPr>
          <w:rFonts w:eastAsiaTheme="majorEastAsia" w:cstheme="majorBidi"/>
          <w:color w:val="000000" w:themeColor="text1"/>
          <w:szCs w:val="24"/>
          <w:lang w:val="en-US"/>
        </w:rPr>
        <w:t xml:space="preserve"> weather and environmental conditions.</w:t>
      </w:r>
    </w:p>
    <w:p w14:paraId="3EEFDF7C" w14:textId="77777777" w:rsidR="004B6496" w:rsidRPr="004B6496" w:rsidRDefault="004B6496" w:rsidP="004B6496">
      <w:pPr>
        <w:rPr>
          <w:rFonts w:eastAsiaTheme="majorEastAsia" w:cstheme="majorBidi"/>
          <w:i/>
          <w:iCs/>
          <w:color w:val="000000" w:themeColor="text1"/>
          <w:szCs w:val="24"/>
          <w:lang w:val="en-US"/>
        </w:rPr>
      </w:pPr>
      <w:r w:rsidRPr="004B6496">
        <w:rPr>
          <w:rFonts w:eastAsiaTheme="majorEastAsia" w:cstheme="majorBidi"/>
          <w:i/>
          <w:iCs/>
          <w:color w:val="000000" w:themeColor="text1"/>
          <w:szCs w:val="24"/>
          <w:lang w:val="en-US"/>
        </w:rPr>
        <w:t>“Efforts from multiple sectors and people are needed to get and keep children and youth active in a changing climate,” says Elio Antunes, President and CEO of ParticipACTION. “Coordinated strategic investments and health promotion initiatives that consider climate implications on physical activity among children and youth, with a specific emphasis on equity-denied communities, could make physical activity more accessible, help kids build physical and emotional resilience, and begin to future-proof the next generation.”</w:t>
      </w:r>
    </w:p>
    <w:p w14:paraId="135D6CCB"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 xml:space="preserve">The 2024 Report Card uncovers timely opportunities to help mitigate the negative health impacts of climate change, and provides recommendations for all levels of government, schools and educators, and parents and support </w:t>
      </w:r>
      <w:r w:rsidRPr="004B6496">
        <w:rPr>
          <w:rFonts w:eastAsiaTheme="majorEastAsia" w:cstheme="majorBidi"/>
          <w:color w:val="000000" w:themeColor="text1"/>
          <w:szCs w:val="24"/>
          <w:lang w:val="en-US"/>
        </w:rPr>
        <w:lastRenderedPageBreak/>
        <w:t>networks on how they can collectively contribute to reducing barriers and improving physical activity levels for children and youth in Canada.</w:t>
      </w:r>
      <w:r w:rsidRPr="004B6496">
        <w:rPr>
          <w:rFonts w:eastAsiaTheme="majorEastAsia" w:cstheme="majorBidi"/>
          <w:color w:val="000000" w:themeColor="text1"/>
          <w:szCs w:val="24"/>
          <w:lang w:val="en-US"/>
        </w:rPr>
        <w:br/>
        <w:t>To read Rallying for Resilience: Keeping Children and Youth Active in a Changing Climate – the Highlight and full Technical Report Cards – please click </w:t>
      </w:r>
      <w:hyperlink r:id="rId13" w:history="1">
        <w:r w:rsidRPr="004B6496">
          <w:rPr>
            <w:rStyle w:val="Hyperlink"/>
            <w:rFonts w:eastAsiaTheme="majorEastAsia" w:cstheme="majorBidi"/>
            <w:color w:val="000000" w:themeColor="text1"/>
            <w:szCs w:val="24"/>
            <w:lang w:val="en-US"/>
          </w:rPr>
          <w:t>HERE</w:t>
        </w:r>
      </w:hyperlink>
      <w:r w:rsidRPr="004B6496">
        <w:rPr>
          <w:rFonts w:eastAsiaTheme="majorEastAsia" w:cstheme="majorBidi"/>
          <w:color w:val="000000" w:themeColor="text1"/>
          <w:szCs w:val="24"/>
          <w:lang w:val="en-US"/>
        </w:rPr>
        <w:t>.</w:t>
      </w:r>
    </w:p>
    <w:p w14:paraId="02236BEF" w14:textId="77777777" w:rsidR="004B6496" w:rsidRPr="004B6496" w:rsidRDefault="004B6496" w:rsidP="004B6496">
      <w:pPr>
        <w:rPr>
          <w:rFonts w:eastAsiaTheme="majorEastAsia" w:cstheme="majorBidi"/>
          <w:b/>
          <w:bCs/>
          <w:color w:val="000000" w:themeColor="text1"/>
          <w:szCs w:val="24"/>
          <w:lang w:val="en-US"/>
        </w:rPr>
      </w:pPr>
      <w:r w:rsidRPr="004B6496">
        <w:rPr>
          <w:rFonts w:eastAsiaTheme="majorEastAsia" w:cstheme="majorBidi"/>
          <w:b/>
          <w:bCs/>
          <w:color w:val="000000" w:themeColor="text1"/>
          <w:szCs w:val="24"/>
          <w:lang w:val="en-US"/>
        </w:rPr>
        <w:t>About ParticipACTION</w:t>
      </w:r>
    </w:p>
    <w:p w14:paraId="23F06E8B"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ParticipACTION is a national non-profit charitable organization that envisions a Canada where physical activity is a vital part of everyday life for everyone. As Canada’s leading physical activity organization, ParticipACTION works with its partners, which include organizations in the sport, physical activity and recreation sectors, alongside government and corporate sponsors, to help people move more where they live, learn, work and play. ParticipACTION is generously supported by the Government of Canada. Learn how ParticipACTION has been moving people in Canada for over 50 years at ParticipACTION.com.</w:t>
      </w:r>
    </w:p>
    <w:p w14:paraId="59CD7F3F" w14:textId="77777777" w:rsidR="004B6496" w:rsidRPr="004B6496" w:rsidRDefault="004B6496" w:rsidP="004B6496">
      <w:pPr>
        <w:rPr>
          <w:rFonts w:eastAsiaTheme="majorEastAsia" w:cstheme="majorBidi"/>
          <w:b/>
          <w:bCs/>
          <w:color w:val="000000" w:themeColor="text1"/>
          <w:szCs w:val="24"/>
          <w:lang w:val="en-US"/>
        </w:rPr>
      </w:pPr>
      <w:r w:rsidRPr="004B6496">
        <w:rPr>
          <w:rFonts w:eastAsiaTheme="majorEastAsia" w:cstheme="majorBidi"/>
          <w:b/>
          <w:bCs/>
          <w:color w:val="000000" w:themeColor="text1"/>
          <w:szCs w:val="24"/>
          <w:lang w:val="en-US"/>
        </w:rPr>
        <w:t>About the Report Card</w:t>
      </w:r>
    </w:p>
    <w:p w14:paraId="3B977FEF"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The ParticipACTION Report Card on Physical Activity for Children and Youth synthesizes data from multiple sources, including the best available peer-reviewed research, to assign evidence-informed grades across 14 indicators. The Report Card has been replicated in over 70 cities, provinces and countries, where it has served as a blueprint for collecting and sharing knowledge about the physical activity of young people around the world.</w:t>
      </w:r>
    </w:p>
    <w:p w14:paraId="3E13CAD1"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ParticipACTION’s strategic partner, the</w:t>
      </w:r>
      <w:hyperlink r:id="rId14" w:history="1">
        <w:r w:rsidRPr="004B6496">
          <w:rPr>
            <w:rStyle w:val="Hyperlink"/>
            <w:rFonts w:eastAsiaTheme="majorEastAsia" w:cstheme="majorBidi"/>
            <w:color w:val="000000" w:themeColor="text1"/>
            <w:szCs w:val="24"/>
            <w:lang w:val="en-US"/>
          </w:rPr>
          <w:t> Healthy Active Living and Obesity Research Grou</w:t>
        </w:r>
      </w:hyperlink>
      <w:r w:rsidRPr="004B6496">
        <w:rPr>
          <w:rFonts w:eastAsiaTheme="majorEastAsia" w:cstheme="majorBidi"/>
          <w:color w:val="000000" w:themeColor="text1"/>
          <w:szCs w:val="24"/>
          <w:lang w:val="en-US"/>
        </w:rPr>
        <w:t>p at the CHEO Research Institute (HALO-CHEO), played a critical role in the research and development of the 2024 Report Card. Special thanks are also extended to the Canadian Fitness and Lifestyle Research Institute (CFLRI).</w:t>
      </w:r>
    </w:p>
    <w:p w14:paraId="18588959" w14:textId="77777777" w:rsidR="004B6496" w:rsidRPr="004B6496" w:rsidRDefault="004B6496" w:rsidP="004B6496">
      <w:pPr>
        <w:rPr>
          <w:rFonts w:eastAsiaTheme="majorEastAsia" w:cstheme="majorBidi"/>
          <w:color w:val="000000" w:themeColor="text1"/>
          <w:szCs w:val="24"/>
          <w:lang w:val="en-US"/>
        </w:rPr>
      </w:pPr>
      <w:r w:rsidRPr="004B6496">
        <w:rPr>
          <w:rFonts w:eastAsiaTheme="majorEastAsia" w:cstheme="majorBidi"/>
          <w:color w:val="000000" w:themeColor="text1"/>
          <w:szCs w:val="24"/>
          <w:lang w:val="en-US"/>
        </w:rPr>
        <w:t>The 2024 ParticipACTION Report Card on Physical Activity for Children and Youth is proudly supported by Saputo.</w:t>
      </w:r>
    </w:p>
    <w:p w14:paraId="6F89E95E" w14:textId="331A886A" w:rsidR="00650454" w:rsidRPr="00650454" w:rsidRDefault="00650454" w:rsidP="00650454">
      <w:pPr>
        <w:rPr>
          <w:rFonts w:eastAsiaTheme="majorEastAsia" w:cstheme="majorBidi"/>
          <w:color w:val="000000" w:themeColor="text1"/>
          <w:sz w:val="20"/>
          <w:szCs w:val="20"/>
        </w:rPr>
      </w:pPr>
      <w:r w:rsidRPr="00650454">
        <w:rPr>
          <w:rFonts w:eastAsiaTheme="majorEastAsia" w:cstheme="majorBidi"/>
          <w:color w:val="000000" w:themeColor="text1"/>
          <w:sz w:val="20"/>
          <w:szCs w:val="20"/>
        </w:rPr>
        <w:t xml:space="preserve">Source: </w:t>
      </w:r>
      <w:hyperlink r:id="rId15" w:history="1">
        <w:r w:rsidRPr="00650454">
          <w:rPr>
            <w:rStyle w:val="Hyperlink"/>
            <w:rFonts w:eastAsiaTheme="majorEastAsia" w:cstheme="majorBidi"/>
            <w:sz w:val="20"/>
            <w:szCs w:val="20"/>
          </w:rPr>
          <w:t>https://www.cheoresearch.ca/about-us/media/news/participaction-releases-the-2024-report-card-on-physical-activity-for-children-and-youth/</w:t>
        </w:r>
      </w:hyperlink>
      <w:r w:rsidRPr="00650454">
        <w:rPr>
          <w:rFonts w:eastAsiaTheme="majorEastAsia" w:cstheme="majorBidi"/>
          <w:color w:val="000000" w:themeColor="text1"/>
          <w:sz w:val="20"/>
          <w:szCs w:val="20"/>
        </w:rPr>
        <w:t xml:space="preserve"> </w:t>
      </w:r>
    </w:p>
    <w:p w14:paraId="623EB78B" w14:textId="7C6F268B" w:rsidR="000A6510" w:rsidRPr="004B6496" w:rsidRDefault="000A6510">
      <w:pPr>
        <w:rPr>
          <w:rFonts w:eastAsiaTheme="majorEastAsia" w:cstheme="majorBidi"/>
          <w:color w:val="000000" w:themeColor="text1"/>
          <w:szCs w:val="24"/>
        </w:rPr>
      </w:pPr>
      <w:r w:rsidRPr="004B6496">
        <w:rPr>
          <w:rFonts w:eastAsiaTheme="majorEastAsia" w:cstheme="majorBidi"/>
          <w:color w:val="000000" w:themeColor="text1"/>
          <w:szCs w:val="24"/>
        </w:rPr>
        <w:br w:type="page"/>
      </w:r>
    </w:p>
    <w:bookmarkEnd w:id="1"/>
    <w:p w14:paraId="406E15F0" w14:textId="3AD5A9C9" w:rsidR="00BD599F" w:rsidRPr="00650454" w:rsidRDefault="00BE25C6" w:rsidP="00650454">
      <w:pPr>
        <w:jc w:val="center"/>
        <w:rPr>
          <w:color w:val="1F3864" w:themeColor="accent1" w:themeShade="80"/>
          <w:sz w:val="28"/>
          <w:szCs w:val="28"/>
        </w:rPr>
      </w:pPr>
      <w:r w:rsidRPr="00650454">
        <w:rPr>
          <w:color w:val="1F3864" w:themeColor="accent1" w:themeShade="80"/>
          <w:sz w:val="28"/>
          <w:szCs w:val="28"/>
        </w:rPr>
        <w:lastRenderedPageBreak/>
        <w:t>Work Sheet</w:t>
      </w:r>
    </w:p>
    <w:p w14:paraId="0F2B1439" w14:textId="1189E083" w:rsidR="009409B4" w:rsidRDefault="009409B4" w:rsidP="00BD599F">
      <w:pPr>
        <w:spacing w:after="240"/>
        <w:rPr>
          <w:b/>
          <w:bCs/>
        </w:rPr>
      </w:pPr>
      <w:r>
        <w:rPr>
          <w:b/>
          <w:bCs/>
        </w:rPr>
        <w:t xml:space="preserve">Task 1: What grade was Canada given on the 2024 </w:t>
      </w:r>
      <w:r w:rsidR="00BB1D0F">
        <w:rPr>
          <w:b/>
          <w:bCs/>
        </w:rPr>
        <w:t xml:space="preserve">ParticipACTION </w:t>
      </w:r>
      <w:r>
        <w:rPr>
          <w:b/>
          <w:bCs/>
        </w:rPr>
        <w:t>Report Card on Physical Activity for Children and Youth?</w:t>
      </w:r>
    </w:p>
    <w:p w14:paraId="0213195C" w14:textId="31C091C0" w:rsidR="003B029A" w:rsidRDefault="009409B4" w:rsidP="00BD599F">
      <w:pPr>
        <w:spacing w:after="240"/>
      </w:pPr>
      <w:r>
        <w:t xml:space="preserve">Answer: </w:t>
      </w:r>
    </w:p>
    <w:p w14:paraId="16944964" w14:textId="27D73620" w:rsidR="009409B4" w:rsidRPr="00650454" w:rsidRDefault="00650454" w:rsidP="00BD599F">
      <w:pPr>
        <w:spacing w:after="240"/>
        <w:rPr>
          <w:b/>
          <w:bCs/>
        </w:rPr>
      </w:pPr>
      <w:r>
        <w:rPr>
          <w:b/>
          <w:bCs/>
        </w:rPr>
        <w:t>______________________________________________________</w:t>
      </w:r>
    </w:p>
    <w:p w14:paraId="047C9F6D" w14:textId="433177C2" w:rsidR="004D33AE" w:rsidRDefault="00BD599F" w:rsidP="00BD599F">
      <w:pPr>
        <w:spacing w:after="240"/>
        <w:rPr>
          <w:b/>
          <w:bCs/>
        </w:rPr>
      </w:pPr>
      <w:r w:rsidRPr="00BD599F">
        <w:rPr>
          <w:b/>
          <w:bCs/>
        </w:rPr>
        <w:t>Task</w:t>
      </w:r>
      <w:r>
        <w:rPr>
          <w:b/>
          <w:bCs/>
        </w:rPr>
        <w:t xml:space="preserve"> </w:t>
      </w:r>
      <w:r w:rsidR="009409B4">
        <w:rPr>
          <w:b/>
          <w:bCs/>
        </w:rPr>
        <w:t>2</w:t>
      </w:r>
      <w:r w:rsidRPr="00BD599F">
        <w:rPr>
          <w:b/>
          <w:bCs/>
        </w:rPr>
        <w:t xml:space="preserve">: </w:t>
      </w:r>
      <w:r w:rsidR="004D33AE">
        <w:rPr>
          <w:b/>
          <w:bCs/>
        </w:rPr>
        <w:t>How much and what type of daily exercise is recommended for Canadian children and youth aged five to 17 years?</w:t>
      </w:r>
    </w:p>
    <w:p w14:paraId="369F9E27" w14:textId="46579CFC" w:rsidR="004D33AE" w:rsidRDefault="004D33AE" w:rsidP="00BD599F">
      <w:pPr>
        <w:spacing w:after="240"/>
      </w:pPr>
      <w:r>
        <w:t xml:space="preserve">Answer: </w:t>
      </w:r>
      <w:r w:rsidR="003B029A">
        <w:t xml:space="preserve"> </w:t>
      </w:r>
    </w:p>
    <w:p w14:paraId="7F3CB32E" w14:textId="07C8D4F5" w:rsidR="00650454" w:rsidRPr="00650454" w:rsidRDefault="00650454" w:rsidP="00BD599F">
      <w:pPr>
        <w:spacing w:after="240"/>
        <w:rPr>
          <w:b/>
          <w:bCs/>
        </w:rPr>
      </w:pPr>
      <w:r>
        <w:rPr>
          <w:b/>
          <w:bCs/>
        </w:rPr>
        <w:t>______________________________________________________</w:t>
      </w:r>
    </w:p>
    <w:p w14:paraId="2D51DF12" w14:textId="70696E6C" w:rsidR="009409B4" w:rsidRDefault="009409B4" w:rsidP="00BD599F">
      <w:pPr>
        <w:spacing w:after="240"/>
        <w:rPr>
          <w:b/>
          <w:bCs/>
        </w:rPr>
      </w:pPr>
      <w:r>
        <w:rPr>
          <w:b/>
          <w:bCs/>
        </w:rPr>
        <w:t xml:space="preserve">Task 3: </w:t>
      </w:r>
      <w:r w:rsidR="00650454">
        <w:rPr>
          <w:b/>
          <w:bCs/>
        </w:rPr>
        <w:t>Since the pandemic, w</w:t>
      </w:r>
      <w:r>
        <w:rPr>
          <w:b/>
          <w:bCs/>
        </w:rPr>
        <w:t xml:space="preserve">hat percentage of Canadian </w:t>
      </w:r>
      <w:r w:rsidR="00BB1D0F">
        <w:rPr>
          <w:b/>
          <w:bCs/>
        </w:rPr>
        <w:t>girls</w:t>
      </w:r>
      <w:r>
        <w:rPr>
          <w:b/>
          <w:bCs/>
        </w:rPr>
        <w:t xml:space="preserve"> </w:t>
      </w:r>
      <w:r w:rsidR="00BB1D0F">
        <w:rPr>
          <w:b/>
          <w:bCs/>
        </w:rPr>
        <w:t>are meeting</w:t>
      </w:r>
      <w:r>
        <w:rPr>
          <w:b/>
          <w:bCs/>
        </w:rPr>
        <w:t xml:space="preserve"> the physical activity</w:t>
      </w:r>
      <w:r w:rsidR="00BB1D0F">
        <w:rPr>
          <w:b/>
          <w:bCs/>
        </w:rPr>
        <w:t xml:space="preserve"> recommendation compared to boys</w:t>
      </w:r>
      <w:r w:rsidR="00201D24">
        <w:rPr>
          <w:b/>
          <w:bCs/>
        </w:rPr>
        <w:t>? In</w:t>
      </w:r>
      <w:r w:rsidR="00BB1D0F">
        <w:rPr>
          <w:b/>
          <w:bCs/>
        </w:rPr>
        <w:t xml:space="preserve"> 1-2 sentences</w:t>
      </w:r>
      <w:r w:rsidR="00201D24">
        <w:rPr>
          <w:b/>
          <w:bCs/>
        </w:rPr>
        <w:t xml:space="preserve">, write </w:t>
      </w:r>
      <w:r w:rsidR="00BB1D0F">
        <w:rPr>
          <w:b/>
          <w:bCs/>
        </w:rPr>
        <w:t>why you think this is the case.</w:t>
      </w:r>
    </w:p>
    <w:p w14:paraId="1C601306" w14:textId="3DE59457" w:rsidR="009409B4" w:rsidRDefault="009409B4" w:rsidP="00BD599F">
      <w:pPr>
        <w:spacing w:after="240"/>
      </w:pPr>
      <w:r>
        <w:t xml:space="preserve">Answer: </w:t>
      </w:r>
    </w:p>
    <w:p w14:paraId="4DDF3C0B" w14:textId="77777777" w:rsidR="003B029A" w:rsidRDefault="003B029A" w:rsidP="00BD599F">
      <w:pPr>
        <w:spacing w:after="240"/>
      </w:pPr>
    </w:p>
    <w:p w14:paraId="4BD3975F" w14:textId="77777777" w:rsidR="003B029A" w:rsidRDefault="003B029A" w:rsidP="00BD599F">
      <w:pPr>
        <w:spacing w:after="240"/>
      </w:pPr>
    </w:p>
    <w:p w14:paraId="052DFD02" w14:textId="77777777" w:rsidR="003B029A" w:rsidRDefault="003B029A" w:rsidP="00BD599F">
      <w:pPr>
        <w:spacing w:after="240"/>
      </w:pPr>
    </w:p>
    <w:p w14:paraId="781E00DE" w14:textId="26DA71F4" w:rsidR="00650454" w:rsidRPr="00650454" w:rsidRDefault="00650454" w:rsidP="00BD599F">
      <w:pPr>
        <w:spacing w:after="240"/>
        <w:rPr>
          <w:b/>
          <w:bCs/>
        </w:rPr>
      </w:pPr>
      <w:r>
        <w:rPr>
          <w:b/>
          <w:bCs/>
        </w:rPr>
        <w:t>______________________________________________________</w:t>
      </w:r>
    </w:p>
    <w:p w14:paraId="72FC1543" w14:textId="75BA1411" w:rsidR="004D33AE" w:rsidRDefault="009409B4" w:rsidP="00BD599F">
      <w:pPr>
        <w:spacing w:after="240"/>
        <w:rPr>
          <w:b/>
          <w:bCs/>
        </w:rPr>
      </w:pPr>
      <w:r>
        <w:rPr>
          <w:b/>
          <w:bCs/>
        </w:rPr>
        <w:t xml:space="preserve">Task 4: </w:t>
      </w:r>
      <w:r w:rsidR="004D33AE">
        <w:rPr>
          <w:b/>
          <w:bCs/>
        </w:rPr>
        <w:t xml:space="preserve">List </w:t>
      </w:r>
      <w:r w:rsidR="00BD599F" w:rsidRPr="00BD599F">
        <w:rPr>
          <w:b/>
          <w:bCs/>
        </w:rPr>
        <w:t xml:space="preserve">3 things that </w:t>
      </w:r>
      <w:r w:rsidR="004D33AE">
        <w:rPr>
          <w:b/>
          <w:bCs/>
        </w:rPr>
        <w:t xml:space="preserve">are barriers to children getting </w:t>
      </w:r>
      <w:r w:rsidR="003B029A">
        <w:rPr>
          <w:b/>
          <w:bCs/>
        </w:rPr>
        <w:t>active.</w:t>
      </w:r>
    </w:p>
    <w:p w14:paraId="42291A5F" w14:textId="77777777" w:rsidR="003B029A" w:rsidRDefault="004D33AE" w:rsidP="00BD599F">
      <w:pPr>
        <w:spacing w:after="240"/>
      </w:pPr>
      <w:r>
        <w:t xml:space="preserve">Answer: </w:t>
      </w:r>
    </w:p>
    <w:p w14:paraId="1B233CFA" w14:textId="77777777" w:rsidR="003B029A" w:rsidRDefault="003B029A" w:rsidP="00BD599F">
      <w:pPr>
        <w:spacing w:after="240"/>
      </w:pPr>
    </w:p>
    <w:p w14:paraId="090CDF0A" w14:textId="77777777" w:rsidR="003B029A" w:rsidRDefault="003B029A" w:rsidP="00BD599F">
      <w:pPr>
        <w:spacing w:after="240"/>
      </w:pPr>
    </w:p>
    <w:p w14:paraId="63ADEA2B" w14:textId="712F6456" w:rsidR="00650454" w:rsidRPr="00650454" w:rsidRDefault="00650454" w:rsidP="00BD599F">
      <w:pPr>
        <w:spacing w:after="240"/>
        <w:rPr>
          <w:b/>
          <w:bCs/>
        </w:rPr>
      </w:pPr>
      <w:r>
        <w:rPr>
          <w:b/>
          <w:bCs/>
        </w:rPr>
        <w:t>______________________________________________________</w:t>
      </w:r>
    </w:p>
    <w:p w14:paraId="4CF40A37" w14:textId="727C3043" w:rsidR="00BD599F" w:rsidRDefault="00BD599F" w:rsidP="00BD599F">
      <w:pPr>
        <w:spacing w:after="240"/>
        <w:rPr>
          <w:b/>
          <w:bCs/>
        </w:rPr>
      </w:pPr>
      <w:r w:rsidRPr="00BD599F">
        <w:rPr>
          <w:b/>
          <w:bCs/>
        </w:rPr>
        <w:t>Task</w:t>
      </w:r>
      <w:r w:rsidR="000939D8">
        <w:rPr>
          <w:b/>
          <w:bCs/>
        </w:rPr>
        <w:t xml:space="preserve"> 5</w:t>
      </w:r>
      <w:r w:rsidRPr="00BD599F">
        <w:rPr>
          <w:b/>
          <w:bCs/>
        </w:rPr>
        <w:t xml:space="preserve">: </w:t>
      </w:r>
      <w:r w:rsidR="00BB1D0F">
        <w:rPr>
          <w:b/>
          <w:bCs/>
        </w:rPr>
        <w:t>What does the ParticipACTION Report Card serve as?</w:t>
      </w:r>
    </w:p>
    <w:p w14:paraId="7C91216D" w14:textId="504FD7D1" w:rsidR="00650454" w:rsidRPr="00650454" w:rsidRDefault="00BB1D0F" w:rsidP="00BD599F">
      <w:pPr>
        <w:spacing w:after="240"/>
        <w:rPr>
          <w:b/>
          <w:bCs/>
        </w:rPr>
      </w:pPr>
      <w:r>
        <w:t xml:space="preserve">Answer: </w:t>
      </w:r>
      <w:r w:rsidR="00650454">
        <w:br/>
      </w:r>
      <w:r w:rsidR="003B029A">
        <w:rPr>
          <w:b/>
          <w:bCs/>
        </w:rPr>
        <w:br/>
      </w:r>
      <w:r w:rsidR="00650454">
        <w:rPr>
          <w:b/>
          <w:bCs/>
        </w:rPr>
        <w:t>______________________________________________________</w:t>
      </w:r>
    </w:p>
    <w:p w14:paraId="645F669B" w14:textId="242C4136" w:rsidR="000939D8" w:rsidRDefault="000939D8" w:rsidP="000939D8">
      <w:pPr>
        <w:spacing w:after="240"/>
        <w:rPr>
          <w:b/>
          <w:bCs/>
        </w:rPr>
      </w:pPr>
      <w:r w:rsidRPr="00BD599F">
        <w:rPr>
          <w:b/>
          <w:bCs/>
        </w:rPr>
        <w:lastRenderedPageBreak/>
        <w:t>Task</w:t>
      </w:r>
      <w:r w:rsidR="000E1DD7">
        <w:rPr>
          <w:b/>
          <w:bCs/>
        </w:rPr>
        <w:t xml:space="preserve"> </w:t>
      </w:r>
      <w:r w:rsidR="003B029A">
        <w:rPr>
          <w:b/>
          <w:bCs/>
        </w:rPr>
        <w:t>6</w:t>
      </w:r>
      <w:r w:rsidRPr="00BD599F">
        <w:rPr>
          <w:b/>
          <w:bCs/>
        </w:rPr>
        <w:t xml:space="preserve">: </w:t>
      </w:r>
      <w:r w:rsidR="000E1DD7" w:rsidRPr="000E1DD7">
        <w:rPr>
          <w:b/>
          <w:bCs/>
        </w:rPr>
        <w:t>You are the supervisor at an afterschool program with children aged 5 – 12</w:t>
      </w:r>
      <w:r w:rsidR="00650454">
        <w:rPr>
          <w:b/>
          <w:bCs/>
        </w:rPr>
        <w:t xml:space="preserve"> years</w:t>
      </w:r>
      <w:r w:rsidR="000E1DD7" w:rsidRPr="000E1DD7">
        <w:rPr>
          <w:b/>
          <w:bCs/>
        </w:rPr>
        <w:t>.  Write a paragraph that explains how you would use the information learned from this article to develop a children’s exercise program.  Include both suitable snacks and activities that you might introduce.</w:t>
      </w:r>
    </w:p>
    <w:p w14:paraId="7CD0142E" w14:textId="6FE28D29" w:rsidR="003B029A" w:rsidRDefault="003B029A" w:rsidP="000939D8">
      <w:pPr>
        <w:spacing w:after="240"/>
      </w:pPr>
      <w:r>
        <w:t>Answer:</w:t>
      </w:r>
    </w:p>
    <w:p w14:paraId="1215E987" w14:textId="77777777" w:rsidR="003B029A" w:rsidRDefault="003B029A" w:rsidP="000939D8">
      <w:pPr>
        <w:spacing w:after="240"/>
      </w:pPr>
    </w:p>
    <w:p w14:paraId="123F347F" w14:textId="77777777" w:rsidR="003B029A" w:rsidRDefault="003B029A" w:rsidP="000939D8">
      <w:pPr>
        <w:spacing w:after="240"/>
      </w:pPr>
    </w:p>
    <w:p w14:paraId="780EB210" w14:textId="77777777" w:rsidR="003B029A" w:rsidRDefault="003B029A" w:rsidP="000939D8">
      <w:pPr>
        <w:spacing w:after="240"/>
      </w:pPr>
    </w:p>
    <w:p w14:paraId="2047E309" w14:textId="77777777" w:rsidR="003B029A" w:rsidRDefault="003B029A" w:rsidP="000939D8">
      <w:pPr>
        <w:spacing w:after="240"/>
      </w:pPr>
    </w:p>
    <w:p w14:paraId="4E8C971E" w14:textId="77777777" w:rsidR="003B029A" w:rsidRDefault="003B029A" w:rsidP="000939D8">
      <w:pPr>
        <w:spacing w:after="240"/>
      </w:pPr>
    </w:p>
    <w:p w14:paraId="23E81C5C" w14:textId="77777777" w:rsidR="003B029A" w:rsidRDefault="003B029A" w:rsidP="000939D8">
      <w:pPr>
        <w:spacing w:after="240"/>
      </w:pPr>
    </w:p>
    <w:p w14:paraId="566ACDD9" w14:textId="77777777" w:rsidR="003B029A" w:rsidRDefault="003B029A" w:rsidP="000939D8">
      <w:pPr>
        <w:spacing w:after="240"/>
      </w:pPr>
    </w:p>
    <w:p w14:paraId="5BDB1DE4" w14:textId="77777777" w:rsidR="003B029A" w:rsidRDefault="003B029A" w:rsidP="000939D8">
      <w:pPr>
        <w:spacing w:after="240"/>
      </w:pPr>
    </w:p>
    <w:p w14:paraId="7BB8D120" w14:textId="77777777" w:rsidR="003B029A" w:rsidRDefault="003B029A" w:rsidP="000939D8">
      <w:pPr>
        <w:spacing w:after="240"/>
      </w:pPr>
    </w:p>
    <w:p w14:paraId="1BA14BCB" w14:textId="77777777" w:rsidR="003B029A" w:rsidRDefault="003B029A" w:rsidP="000939D8">
      <w:pPr>
        <w:spacing w:after="240"/>
      </w:pPr>
    </w:p>
    <w:p w14:paraId="1E8CDDA7" w14:textId="77777777" w:rsidR="003B029A" w:rsidRDefault="003B029A" w:rsidP="000939D8">
      <w:pPr>
        <w:spacing w:after="240"/>
      </w:pPr>
    </w:p>
    <w:p w14:paraId="72E8944C" w14:textId="77777777" w:rsidR="003B029A" w:rsidRDefault="003B029A" w:rsidP="000939D8">
      <w:pPr>
        <w:spacing w:after="240"/>
      </w:pPr>
    </w:p>
    <w:p w14:paraId="69164547" w14:textId="77777777" w:rsidR="003B029A" w:rsidRDefault="003B029A" w:rsidP="000939D8">
      <w:pPr>
        <w:spacing w:after="240"/>
      </w:pPr>
    </w:p>
    <w:p w14:paraId="5EFEBF22" w14:textId="77777777" w:rsidR="003B029A" w:rsidRDefault="003B029A" w:rsidP="000939D8">
      <w:pPr>
        <w:spacing w:after="240"/>
      </w:pPr>
    </w:p>
    <w:p w14:paraId="45B9DCE5" w14:textId="77777777" w:rsidR="003B029A" w:rsidRDefault="003B029A" w:rsidP="000939D8">
      <w:pPr>
        <w:spacing w:after="240"/>
      </w:pPr>
    </w:p>
    <w:p w14:paraId="1442F2B9" w14:textId="77777777" w:rsidR="003B029A" w:rsidRDefault="003B029A" w:rsidP="000939D8">
      <w:pPr>
        <w:spacing w:after="240"/>
      </w:pPr>
    </w:p>
    <w:p w14:paraId="5B7190BF" w14:textId="77777777" w:rsidR="003B029A" w:rsidRDefault="003B029A" w:rsidP="000939D8">
      <w:pPr>
        <w:spacing w:after="240"/>
      </w:pPr>
    </w:p>
    <w:p w14:paraId="35D87942" w14:textId="77777777" w:rsidR="003B029A" w:rsidRDefault="003B029A" w:rsidP="000939D8">
      <w:pPr>
        <w:spacing w:after="240"/>
      </w:pPr>
    </w:p>
    <w:p w14:paraId="19C47B3F" w14:textId="18F10425" w:rsidR="003B029A" w:rsidRPr="003B029A" w:rsidRDefault="003B029A" w:rsidP="000939D8">
      <w:pPr>
        <w:spacing w:after="240"/>
        <w:rPr>
          <w:b/>
          <w:bCs/>
        </w:rPr>
      </w:pPr>
      <w:r>
        <w:rPr>
          <w:b/>
          <w:bCs/>
        </w:rPr>
        <w:t>______________________________________________________</w:t>
      </w:r>
    </w:p>
    <w:p w14:paraId="45F6EE79" w14:textId="767F30D8" w:rsidR="003B029A" w:rsidRPr="00650454" w:rsidRDefault="003B029A" w:rsidP="003B029A">
      <w:pPr>
        <w:jc w:val="center"/>
        <w:rPr>
          <w:color w:val="1F3864" w:themeColor="accent1" w:themeShade="80"/>
          <w:sz w:val="28"/>
          <w:szCs w:val="28"/>
        </w:rPr>
      </w:pPr>
      <w:r>
        <w:rPr>
          <w:color w:val="1F3864" w:themeColor="accent1" w:themeShade="80"/>
          <w:sz w:val="28"/>
          <w:szCs w:val="28"/>
        </w:rPr>
        <w:lastRenderedPageBreak/>
        <w:t>Answers</w:t>
      </w:r>
    </w:p>
    <w:p w14:paraId="2D276343" w14:textId="77777777" w:rsidR="003B029A" w:rsidRDefault="003B029A" w:rsidP="003B029A">
      <w:pPr>
        <w:spacing w:after="240"/>
        <w:rPr>
          <w:b/>
          <w:bCs/>
        </w:rPr>
      </w:pPr>
      <w:r>
        <w:rPr>
          <w:b/>
          <w:bCs/>
        </w:rPr>
        <w:t>Task 1: What grade was Canada given on the 2024 ParticipACTION Report Card on Physical Activity for Children and Youth?</w:t>
      </w:r>
    </w:p>
    <w:p w14:paraId="5B17C9DE" w14:textId="77777777" w:rsidR="003B029A" w:rsidRDefault="003B029A" w:rsidP="003B029A">
      <w:pPr>
        <w:spacing w:after="240"/>
      </w:pPr>
      <w:r>
        <w:t>Answer: D+</w:t>
      </w:r>
    </w:p>
    <w:p w14:paraId="3AA84342" w14:textId="77777777" w:rsidR="003B029A" w:rsidRPr="00650454" w:rsidRDefault="003B029A" w:rsidP="003B029A">
      <w:pPr>
        <w:spacing w:after="240"/>
        <w:rPr>
          <w:b/>
          <w:bCs/>
        </w:rPr>
      </w:pPr>
      <w:r>
        <w:rPr>
          <w:b/>
          <w:bCs/>
        </w:rPr>
        <w:t>______________________________________________________</w:t>
      </w:r>
    </w:p>
    <w:p w14:paraId="64290D3F" w14:textId="77777777" w:rsidR="003B029A" w:rsidRDefault="003B029A" w:rsidP="003B029A">
      <w:pPr>
        <w:spacing w:after="240"/>
        <w:rPr>
          <w:b/>
          <w:bCs/>
        </w:rPr>
      </w:pPr>
      <w:r w:rsidRPr="00BD599F">
        <w:rPr>
          <w:b/>
          <w:bCs/>
        </w:rPr>
        <w:t>Task</w:t>
      </w:r>
      <w:r>
        <w:rPr>
          <w:b/>
          <w:bCs/>
        </w:rPr>
        <w:t xml:space="preserve"> 2</w:t>
      </w:r>
      <w:r w:rsidRPr="00BD599F">
        <w:rPr>
          <w:b/>
          <w:bCs/>
        </w:rPr>
        <w:t xml:space="preserve">: </w:t>
      </w:r>
      <w:r>
        <w:rPr>
          <w:b/>
          <w:bCs/>
        </w:rPr>
        <w:t>How much and what type of daily exercise is recommended for Canadian children and youth aged five to 17 years?</w:t>
      </w:r>
    </w:p>
    <w:p w14:paraId="15EE14AA" w14:textId="77777777" w:rsidR="003B029A" w:rsidRDefault="003B029A" w:rsidP="003B029A">
      <w:pPr>
        <w:spacing w:after="240"/>
      </w:pPr>
      <w:r>
        <w:t>Answer: 60 minutes of moderate-to vigorous-intensity physical activity.</w:t>
      </w:r>
    </w:p>
    <w:p w14:paraId="699B6B03" w14:textId="77777777" w:rsidR="003B029A" w:rsidRPr="00650454" w:rsidRDefault="003B029A" w:rsidP="003B029A">
      <w:pPr>
        <w:spacing w:after="240"/>
        <w:rPr>
          <w:b/>
          <w:bCs/>
        </w:rPr>
      </w:pPr>
      <w:r>
        <w:rPr>
          <w:b/>
          <w:bCs/>
        </w:rPr>
        <w:t>______________________________________________________</w:t>
      </w:r>
    </w:p>
    <w:p w14:paraId="0A654735" w14:textId="77777777" w:rsidR="003B029A" w:rsidRDefault="003B029A" w:rsidP="003B029A">
      <w:pPr>
        <w:spacing w:after="240"/>
        <w:rPr>
          <w:b/>
          <w:bCs/>
        </w:rPr>
      </w:pPr>
      <w:r>
        <w:rPr>
          <w:b/>
          <w:bCs/>
        </w:rPr>
        <w:t>Task 3: Since the pandemic, what percentage of Canadian girls are meeting the physical activity recommendation compared to boys? In 1-2 sentences, write why you think this is the case.</w:t>
      </w:r>
    </w:p>
    <w:p w14:paraId="6A696C0E" w14:textId="77777777" w:rsidR="003B029A" w:rsidRDefault="003B029A" w:rsidP="003B029A">
      <w:pPr>
        <w:spacing w:after="240"/>
      </w:pPr>
      <w:r>
        <w:t xml:space="preserve">Answer: 31% of girls compared to 57% of boys are meeting the physical activity recommendation.  Answers to the second part of this question will vary. Possible responses could </w:t>
      </w:r>
      <w:proofErr w:type="gramStart"/>
      <w:r>
        <w:t>include:</w:t>
      </w:r>
      <w:proofErr w:type="gramEnd"/>
      <w:r>
        <w:t xml:space="preserve"> lower self confidence, negative body image, feeling unwelcome or unsafe in sports environments, a lack of female role models, gendered cultural expectations, and fewer activities specifically geared toward them. Learners may give other reasons as well. </w:t>
      </w:r>
    </w:p>
    <w:p w14:paraId="696350F1" w14:textId="77777777" w:rsidR="003B029A" w:rsidRPr="00650454" w:rsidRDefault="003B029A" w:rsidP="003B029A">
      <w:pPr>
        <w:spacing w:after="240"/>
        <w:rPr>
          <w:b/>
          <w:bCs/>
        </w:rPr>
      </w:pPr>
      <w:r>
        <w:rPr>
          <w:b/>
          <w:bCs/>
        </w:rPr>
        <w:t>______________________________________________________</w:t>
      </w:r>
    </w:p>
    <w:p w14:paraId="2225110F" w14:textId="7722708A" w:rsidR="003B029A" w:rsidRDefault="003B029A" w:rsidP="003B029A">
      <w:pPr>
        <w:spacing w:after="240"/>
        <w:rPr>
          <w:b/>
          <w:bCs/>
        </w:rPr>
      </w:pPr>
      <w:r>
        <w:rPr>
          <w:b/>
          <w:bCs/>
        </w:rPr>
        <w:t xml:space="preserve">Task 4: List </w:t>
      </w:r>
      <w:r w:rsidRPr="00BD599F">
        <w:rPr>
          <w:b/>
          <w:bCs/>
        </w:rPr>
        <w:t xml:space="preserve">3 things that </w:t>
      </w:r>
      <w:r>
        <w:rPr>
          <w:b/>
          <w:bCs/>
        </w:rPr>
        <w:t xml:space="preserve">are barriers to children getting </w:t>
      </w:r>
      <w:r>
        <w:rPr>
          <w:b/>
          <w:bCs/>
        </w:rPr>
        <w:t>active.</w:t>
      </w:r>
    </w:p>
    <w:p w14:paraId="030C2852" w14:textId="77777777" w:rsidR="003B029A" w:rsidRDefault="003B029A" w:rsidP="003B029A">
      <w:pPr>
        <w:spacing w:after="240"/>
      </w:pPr>
      <w:r>
        <w:t>Answer: increased screen time, costs and time constraints. Learners may also include climate change/environmental factors such as unfavourable weather and climate conditions such as heatwaves, heavy rain and poor air quality.</w:t>
      </w:r>
    </w:p>
    <w:p w14:paraId="04738A4A" w14:textId="77777777" w:rsidR="003B029A" w:rsidRPr="00650454" w:rsidRDefault="003B029A" w:rsidP="003B029A">
      <w:pPr>
        <w:spacing w:after="240"/>
        <w:rPr>
          <w:b/>
          <w:bCs/>
        </w:rPr>
      </w:pPr>
      <w:r>
        <w:rPr>
          <w:b/>
          <w:bCs/>
        </w:rPr>
        <w:t>______________________________________________________</w:t>
      </w:r>
    </w:p>
    <w:p w14:paraId="5F8CEAB6" w14:textId="77777777" w:rsidR="003B029A" w:rsidRDefault="003B029A" w:rsidP="003B029A">
      <w:pPr>
        <w:spacing w:after="240"/>
        <w:rPr>
          <w:b/>
          <w:bCs/>
        </w:rPr>
      </w:pPr>
      <w:r w:rsidRPr="00BD599F">
        <w:rPr>
          <w:b/>
          <w:bCs/>
        </w:rPr>
        <w:t>Task</w:t>
      </w:r>
      <w:r>
        <w:rPr>
          <w:b/>
          <w:bCs/>
        </w:rPr>
        <w:t xml:space="preserve"> 5</w:t>
      </w:r>
      <w:r w:rsidRPr="00BD599F">
        <w:rPr>
          <w:b/>
          <w:bCs/>
        </w:rPr>
        <w:t xml:space="preserve">: </w:t>
      </w:r>
      <w:r>
        <w:rPr>
          <w:b/>
          <w:bCs/>
        </w:rPr>
        <w:t>What does the ParticipACTION Report Card serve as?</w:t>
      </w:r>
    </w:p>
    <w:p w14:paraId="3C1530EF" w14:textId="77777777" w:rsidR="003B029A" w:rsidRPr="00650454" w:rsidRDefault="003B029A" w:rsidP="003B029A">
      <w:pPr>
        <w:spacing w:after="240"/>
        <w:rPr>
          <w:b/>
          <w:bCs/>
        </w:rPr>
      </w:pPr>
      <w:r>
        <w:t>Answer: It serves as a blueprint for collecting and sharing knowledge about the physical activity of young people around the world</w:t>
      </w:r>
      <w:r>
        <w:br/>
      </w:r>
      <w:r>
        <w:rPr>
          <w:b/>
          <w:bCs/>
        </w:rPr>
        <w:br/>
        <w:t>______________________________________________________</w:t>
      </w:r>
    </w:p>
    <w:p w14:paraId="14030FCD" w14:textId="77777777" w:rsidR="003B029A" w:rsidRDefault="003B029A" w:rsidP="003B029A">
      <w:pPr>
        <w:spacing w:after="240"/>
        <w:rPr>
          <w:b/>
          <w:bCs/>
        </w:rPr>
      </w:pPr>
      <w:r w:rsidRPr="00BD599F">
        <w:rPr>
          <w:b/>
          <w:bCs/>
        </w:rPr>
        <w:lastRenderedPageBreak/>
        <w:t>Task</w:t>
      </w:r>
      <w:r>
        <w:rPr>
          <w:b/>
          <w:bCs/>
        </w:rPr>
        <w:t xml:space="preserve"> 6</w:t>
      </w:r>
      <w:r w:rsidRPr="00BD599F">
        <w:rPr>
          <w:b/>
          <w:bCs/>
        </w:rPr>
        <w:t xml:space="preserve">: </w:t>
      </w:r>
      <w:r w:rsidRPr="000E1DD7">
        <w:rPr>
          <w:b/>
          <w:bCs/>
        </w:rPr>
        <w:t>You are the supervisor at an afterschool program with children aged 5 – 12</w:t>
      </w:r>
      <w:r>
        <w:rPr>
          <w:b/>
          <w:bCs/>
        </w:rPr>
        <w:t xml:space="preserve"> years</w:t>
      </w:r>
      <w:r w:rsidRPr="000E1DD7">
        <w:rPr>
          <w:b/>
          <w:bCs/>
        </w:rPr>
        <w:t>.  Write a paragraph that explains how you would use the information learned from this article to develop a children’s exercise program.  Include both suitable snacks and activities that you might introduce.</w:t>
      </w:r>
    </w:p>
    <w:p w14:paraId="77C58416" w14:textId="7D5EF087" w:rsidR="003B029A" w:rsidRPr="003B029A" w:rsidRDefault="003B029A" w:rsidP="003B029A">
      <w:pPr>
        <w:spacing w:after="240"/>
      </w:pPr>
      <w:r>
        <w:t>Answer: Answers will vary.</w:t>
      </w:r>
    </w:p>
    <w:p w14:paraId="5481F02E" w14:textId="77777777" w:rsidR="003B029A" w:rsidRDefault="003B029A" w:rsidP="003B029A">
      <w:pPr>
        <w:spacing w:after="240"/>
        <w:rPr>
          <w:b/>
          <w:bCs/>
        </w:rPr>
      </w:pPr>
    </w:p>
    <w:p w14:paraId="1307F838" w14:textId="33CA373D" w:rsidR="000E1DD7" w:rsidRDefault="000E1DD7" w:rsidP="000939D8">
      <w:pPr>
        <w:spacing w:after="240"/>
        <w:rPr>
          <w:b/>
          <w:bCs/>
        </w:rPr>
      </w:pPr>
    </w:p>
    <w:p w14:paraId="6FB5FBA8" w14:textId="526B9A8A" w:rsidR="000E1DD7" w:rsidRDefault="000E1DD7" w:rsidP="000939D8">
      <w:pPr>
        <w:spacing w:after="240"/>
        <w:rPr>
          <w:b/>
          <w:bCs/>
        </w:rPr>
      </w:pPr>
    </w:p>
    <w:p w14:paraId="05147E8C" w14:textId="77777777" w:rsidR="000E1DD7" w:rsidRDefault="000E1DD7" w:rsidP="000939D8">
      <w:pPr>
        <w:spacing w:after="240"/>
        <w:rPr>
          <w:b/>
          <w:bCs/>
        </w:rPr>
      </w:pPr>
    </w:p>
    <w:p w14:paraId="764DBD07" w14:textId="1F59A7BC" w:rsidR="000E1DD7" w:rsidRDefault="000E1DD7" w:rsidP="000939D8">
      <w:pPr>
        <w:spacing w:after="240"/>
        <w:rPr>
          <w:b/>
          <w:bCs/>
        </w:rPr>
      </w:pPr>
    </w:p>
    <w:p w14:paraId="4D84AA3E" w14:textId="7583E948" w:rsidR="000E1DD7" w:rsidRDefault="000E1DD7" w:rsidP="000939D8">
      <w:pPr>
        <w:spacing w:after="240"/>
        <w:rPr>
          <w:b/>
          <w:bCs/>
        </w:rPr>
      </w:pPr>
    </w:p>
    <w:p w14:paraId="0297DBA1" w14:textId="77777777" w:rsidR="000E1DD7" w:rsidRPr="00BD599F" w:rsidRDefault="000E1DD7" w:rsidP="000939D8">
      <w:pPr>
        <w:spacing w:after="240"/>
        <w:rPr>
          <w:b/>
          <w:bCs/>
        </w:rPr>
      </w:pPr>
    </w:p>
    <w:p w14:paraId="3065EE8A" w14:textId="3C84B44E" w:rsidR="00BE0DE1" w:rsidRDefault="00BE0DE1" w:rsidP="00B13AB4">
      <w:pPr>
        <w:spacing w:after="240"/>
        <w:rPr>
          <w:rFonts w:eastAsiaTheme="majorEastAsia" w:cstheme="majorBidi"/>
          <w:color w:val="1F3864" w:themeColor="accent1" w:themeShade="80"/>
          <w:sz w:val="28"/>
          <w:szCs w:val="32"/>
        </w:rPr>
      </w:pPr>
      <w:r>
        <w:br w:type="page"/>
      </w:r>
    </w:p>
    <w:p w14:paraId="40C7F54D" w14:textId="532675DA" w:rsidR="00BE25C6" w:rsidRDefault="00BE25C6" w:rsidP="00B13AB4">
      <w:pPr>
        <w:pStyle w:val="Heading1"/>
        <w:spacing w:after="240"/>
      </w:pPr>
      <w:r w:rsidRPr="00425900">
        <w:lastRenderedPageBreak/>
        <w:t>Performance Descriptors</w:t>
      </w:r>
      <w:r w:rsidR="00B00823">
        <w:t xml:space="preserve"> </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3218"/>
        <w:gridCol w:w="957"/>
        <w:gridCol w:w="2288"/>
        <w:gridCol w:w="1918"/>
      </w:tblGrid>
      <w:tr w:rsidR="008C5D3D" w14:paraId="5A2744E9" w14:textId="77777777" w:rsidTr="00725E09">
        <w:trPr>
          <w:cantSplit/>
          <w:tblHeader/>
        </w:trPr>
        <w:tc>
          <w:tcPr>
            <w:tcW w:w="969" w:type="dxa"/>
            <w:shd w:val="clear" w:color="auto" w:fill="D9D9D9" w:themeFill="background1" w:themeFillShade="D9"/>
          </w:tcPr>
          <w:p w14:paraId="043758F0" w14:textId="64AA0DD7" w:rsidR="008C5D3D" w:rsidRPr="008C5D3D" w:rsidRDefault="008C5D3D" w:rsidP="00B43697">
            <w:pPr>
              <w:spacing w:before="60" w:after="60"/>
              <w:rPr>
                <w:szCs w:val="24"/>
              </w:rPr>
            </w:pPr>
            <w:r w:rsidRPr="00425900">
              <w:rPr>
                <w:szCs w:val="24"/>
              </w:rPr>
              <w:t>Levels</w:t>
            </w:r>
          </w:p>
        </w:tc>
        <w:tc>
          <w:tcPr>
            <w:tcW w:w="3256" w:type="dxa"/>
            <w:shd w:val="clear" w:color="auto" w:fill="D9D9D9" w:themeFill="background1" w:themeFillShade="D9"/>
          </w:tcPr>
          <w:p w14:paraId="5A5BA9DB" w14:textId="42D009CA" w:rsidR="008C5D3D" w:rsidRPr="008C5D3D" w:rsidRDefault="00961E74" w:rsidP="00B43697">
            <w:pPr>
              <w:spacing w:before="60" w:after="60"/>
              <w:rPr>
                <w:szCs w:val="24"/>
              </w:rPr>
            </w:pPr>
            <w:r w:rsidRPr="00425900">
              <w:rPr>
                <w:szCs w:val="24"/>
              </w:rPr>
              <w:t>Performance Descriptors</w:t>
            </w:r>
          </w:p>
        </w:tc>
        <w:tc>
          <w:tcPr>
            <w:tcW w:w="899" w:type="dxa"/>
            <w:shd w:val="clear" w:color="auto" w:fill="D9D9D9" w:themeFill="background1" w:themeFillShade="D9"/>
          </w:tcPr>
          <w:p w14:paraId="09901905" w14:textId="0DD9C547" w:rsidR="008C5D3D" w:rsidRPr="000C0F03" w:rsidRDefault="000C0F03" w:rsidP="00B43697">
            <w:pPr>
              <w:spacing w:before="60" w:after="60"/>
              <w:rPr>
                <w:szCs w:val="24"/>
              </w:rPr>
            </w:pPr>
            <w:r w:rsidRPr="00425900">
              <w:rPr>
                <w:szCs w:val="24"/>
              </w:rPr>
              <w:t>Needs Work</w:t>
            </w:r>
          </w:p>
        </w:tc>
        <w:tc>
          <w:tcPr>
            <w:tcW w:w="2308" w:type="dxa"/>
            <w:shd w:val="clear" w:color="auto" w:fill="D9D9D9" w:themeFill="background1" w:themeFillShade="D9"/>
          </w:tcPr>
          <w:p w14:paraId="781C7BDA" w14:textId="022F5F7B" w:rsidR="008C5D3D" w:rsidRPr="00E07223" w:rsidRDefault="000C0F03" w:rsidP="00B43697">
            <w:pPr>
              <w:spacing w:before="60" w:after="6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43697">
            <w:pPr>
              <w:spacing w:before="60" w:after="60"/>
              <w:rPr>
                <w:szCs w:val="24"/>
              </w:rPr>
            </w:pPr>
            <w:r w:rsidRPr="00425900">
              <w:rPr>
                <w:szCs w:val="24"/>
              </w:rPr>
              <w:t>Completes task independently</w:t>
            </w:r>
          </w:p>
        </w:tc>
      </w:tr>
      <w:tr w:rsidR="003B36C3" w:rsidRPr="000C0F03" w14:paraId="796C3FDA" w14:textId="77777777" w:rsidTr="00725E09">
        <w:tc>
          <w:tcPr>
            <w:tcW w:w="969" w:type="dxa"/>
          </w:tcPr>
          <w:p w14:paraId="26858205" w14:textId="3C920F5A" w:rsidR="003B36C3" w:rsidRPr="00E07223" w:rsidRDefault="00B00823" w:rsidP="00B43697">
            <w:pPr>
              <w:spacing w:before="60" w:after="60"/>
              <w:rPr>
                <w:szCs w:val="24"/>
              </w:rPr>
            </w:pPr>
            <w:r w:rsidRPr="00B00823">
              <w:rPr>
                <w:szCs w:val="24"/>
              </w:rPr>
              <w:t>A1.3</w:t>
            </w:r>
          </w:p>
        </w:tc>
        <w:tc>
          <w:tcPr>
            <w:tcW w:w="3256" w:type="dxa"/>
          </w:tcPr>
          <w:p w14:paraId="6AD9B96E" w14:textId="691D455D" w:rsidR="003B36C3" w:rsidRPr="00E07223" w:rsidRDefault="00B00823" w:rsidP="00B43697">
            <w:pPr>
              <w:spacing w:before="60" w:after="60"/>
              <w:rPr>
                <w:szCs w:val="24"/>
              </w:rPr>
            </w:pPr>
            <w:r w:rsidRPr="00B00823">
              <w:rPr>
                <w:szCs w:val="24"/>
              </w:rPr>
              <w:t>Integrates several pieces of information from texts</w:t>
            </w:r>
          </w:p>
        </w:tc>
        <w:tc>
          <w:tcPr>
            <w:tcW w:w="899" w:type="dxa"/>
          </w:tcPr>
          <w:p w14:paraId="3DAB92F8" w14:textId="77777777" w:rsidR="003B36C3" w:rsidRPr="000C0F03" w:rsidRDefault="003B36C3" w:rsidP="00B43697">
            <w:pPr>
              <w:spacing w:before="60" w:after="60"/>
              <w:rPr>
                <w:szCs w:val="24"/>
              </w:rPr>
            </w:pPr>
          </w:p>
        </w:tc>
        <w:tc>
          <w:tcPr>
            <w:tcW w:w="2308" w:type="dxa"/>
          </w:tcPr>
          <w:p w14:paraId="7A31FE0B" w14:textId="77777777" w:rsidR="003B36C3" w:rsidRPr="000C0F03" w:rsidRDefault="003B36C3" w:rsidP="00B43697">
            <w:pPr>
              <w:spacing w:before="60" w:after="60"/>
              <w:rPr>
                <w:szCs w:val="24"/>
              </w:rPr>
            </w:pPr>
          </w:p>
        </w:tc>
        <w:tc>
          <w:tcPr>
            <w:tcW w:w="1918" w:type="dxa"/>
          </w:tcPr>
          <w:p w14:paraId="6AEBF6E9" w14:textId="77777777" w:rsidR="003B36C3" w:rsidRPr="000C0F03" w:rsidRDefault="003B36C3" w:rsidP="00B43697">
            <w:pPr>
              <w:spacing w:before="60" w:after="60"/>
              <w:rPr>
                <w:szCs w:val="24"/>
              </w:rPr>
            </w:pPr>
          </w:p>
        </w:tc>
      </w:tr>
      <w:tr w:rsidR="003B36C3" w:rsidRPr="000C0F03" w14:paraId="25951B86" w14:textId="77777777" w:rsidTr="00725E09">
        <w:tc>
          <w:tcPr>
            <w:tcW w:w="969" w:type="dxa"/>
          </w:tcPr>
          <w:p w14:paraId="64A07D2D" w14:textId="2F09DB7F" w:rsidR="003B36C3" w:rsidRPr="00E07223" w:rsidRDefault="003B36C3" w:rsidP="00B43697">
            <w:pPr>
              <w:spacing w:before="60" w:after="60"/>
              <w:rPr>
                <w:szCs w:val="24"/>
              </w:rPr>
            </w:pPr>
          </w:p>
        </w:tc>
        <w:tc>
          <w:tcPr>
            <w:tcW w:w="3256" w:type="dxa"/>
          </w:tcPr>
          <w:p w14:paraId="7BEF127E" w14:textId="3A9CE26A" w:rsidR="003B36C3" w:rsidRPr="00E07223" w:rsidRDefault="00B00823" w:rsidP="00B43697">
            <w:pPr>
              <w:spacing w:before="60" w:after="60"/>
              <w:rPr>
                <w:szCs w:val="24"/>
              </w:rPr>
            </w:pPr>
            <w:r w:rsidRPr="00B00823">
              <w:rPr>
                <w:szCs w:val="24"/>
              </w:rPr>
              <w:t>Skims to get the gist of longer texts</w:t>
            </w:r>
          </w:p>
        </w:tc>
        <w:tc>
          <w:tcPr>
            <w:tcW w:w="899" w:type="dxa"/>
          </w:tcPr>
          <w:p w14:paraId="1DA5793E" w14:textId="77777777" w:rsidR="003B36C3" w:rsidRPr="000C0F03" w:rsidRDefault="003B36C3" w:rsidP="00B43697">
            <w:pPr>
              <w:spacing w:before="60" w:after="60"/>
              <w:rPr>
                <w:szCs w:val="24"/>
              </w:rPr>
            </w:pPr>
          </w:p>
        </w:tc>
        <w:tc>
          <w:tcPr>
            <w:tcW w:w="2308" w:type="dxa"/>
          </w:tcPr>
          <w:p w14:paraId="7028F099" w14:textId="77777777" w:rsidR="003B36C3" w:rsidRPr="000C0F03" w:rsidRDefault="003B36C3" w:rsidP="00B43697">
            <w:pPr>
              <w:spacing w:before="60" w:after="60"/>
              <w:rPr>
                <w:szCs w:val="24"/>
              </w:rPr>
            </w:pPr>
          </w:p>
        </w:tc>
        <w:tc>
          <w:tcPr>
            <w:tcW w:w="1918" w:type="dxa"/>
          </w:tcPr>
          <w:p w14:paraId="6DA31CCF" w14:textId="77777777" w:rsidR="003B36C3" w:rsidRPr="000C0F03" w:rsidRDefault="003B36C3" w:rsidP="00B43697">
            <w:pPr>
              <w:spacing w:before="60" w:after="60"/>
              <w:rPr>
                <w:szCs w:val="24"/>
              </w:rPr>
            </w:pPr>
          </w:p>
        </w:tc>
      </w:tr>
      <w:tr w:rsidR="002E690D" w:rsidRPr="000C0F03" w14:paraId="4EEA07C4" w14:textId="77777777" w:rsidTr="00725E09">
        <w:tc>
          <w:tcPr>
            <w:tcW w:w="969" w:type="dxa"/>
          </w:tcPr>
          <w:p w14:paraId="70A496DA" w14:textId="2836649D" w:rsidR="002E690D" w:rsidRDefault="002E690D" w:rsidP="00B43697">
            <w:pPr>
              <w:spacing w:before="60" w:after="60"/>
              <w:rPr>
                <w:szCs w:val="24"/>
              </w:rPr>
            </w:pPr>
          </w:p>
        </w:tc>
        <w:tc>
          <w:tcPr>
            <w:tcW w:w="3256" w:type="dxa"/>
          </w:tcPr>
          <w:p w14:paraId="753C164A" w14:textId="7C120B8F" w:rsidR="002E690D" w:rsidRDefault="00B00823" w:rsidP="00B43697">
            <w:pPr>
              <w:spacing w:before="60" w:after="60"/>
              <w:rPr>
                <w:szCs w:val="24"/>
              </w:rPr>
            </w:pPr>
            <w:r w:rsidRPr="00B00823">
              <w:rPr>
                <w:szCs w:val="24"/>
              </w:rPr>
              <w:t>Begins to recognize bias and points of view in texts</w:t>
            </w:r>
          </w:p>
        </w:tc>
        <w:tc>
          <w:tcPr>
            <w:tcW w:w="899" w:type="dxa"/>
          </w:tcPr>
          <w:p w14:paraId="1D3000B5" w14:textId="77777777" w:rsidR="002E690D" w:rsidRPr="000C0F03" w:rsidRDefault="002E690D" w:rsidP="00B43697">
            <w:pPr>
              <w:spacing w:before="60" w:after="60"/>
              <w:rPr>
                <w:szCs w:val="24"/>
              </w:rPr>
            </w:pPr>
          </w:p>
        </w:tc>
        <w:tc>
          <w:tcPr>
            <w:tcW w:w="2308" w:type="dxa"/>
          </w:tcPr>
          <w:p w14:paraId="5597E1EA" w14:textId="77777777" w:rsidR="002E690D" w:rsidRPr="000C0F03" w:rsidRDefault="002E690D" w:rsidP="00B43697">
            <w:pPr>
              <w:spacing w:before="60" w:after="60"/>
              <w:rPr>
                <w:szCs w:val="24"/>
              </w:rPr>
            </w:pPr>
          </w:p>
        </w:tc>
        <w:tc>
          <w:tcPr>
            <w:tcW w:w="1918" w:type="dxa"/>
          </w:tcPr>
          <w:p w14:paraId="3EC2B6C2" w14:textId="77777777" w:rsidR="002E690D" w:rsidRPr="000C0F03" w:rsidRDefault="002E690D" w:rsidP="00B43697">
            <w:pPr>
              <w:spacing w:before="60" w:after="60"/>
              <w:rPr>
                <w:szCs w:val="24"/>
              </w:rPr>
            </w:pPr>
          </w:p>
        </w:tc>
      </w:tr>
      <w:tr w:rsidR="00B00823" w:rsidRPr="000C0F03" w14:paraId="09F20D11" w14:textId="77777777" w:rsidTr="00725E09">
        <w:tc>
          <w:tcPr>
            <w:tcW w:w="969" w:type="dxa"/>
          </w:tcPr>
          <w:p w14:paraId="000E21D3" w14:textId="49BEADD5" w:rsidR="00B00823" w:rsidRDefault="00B00823" w:rsidP="00B43697">
            <w:pPr>
              <w:spacing w:before="60" w:after="60"/>
              <w:rPr>
                <w:szCs w:val="24"/>
              </w:rPr>
            </w:pPr>
          </w:p>
        </w:tc>
        <w:tc>
          <w:tcPr>
            <w:tcW w:w="3256" w:type="dxa"/>
          </w:tcPr>
          <w:p w14:paraId="39343B7F" w14:textId="4DDB3C54" w:rsidR="00B00823" w:rsidRPr="00B00823" w:rsidRDefault="00B00823" w:rsidP="00B43697">
            <w:pPr>
              <w:spacing w:before="60" w:after="60"/>
              <w:rPr>
                <w:szCs w:val="24"/>
              </w:rPr>
            </w:pPr>
            <w:r w:rsidRPr="00B00823">
              <w:rPr>
                <w:szCs w:val="24"/>
              </w:rPr>
              <w:t>Uses organizational features such as headings, to locate information</w:t>
            </w:r>
          </w:p>
        </w:tc>
        <w:tc>
          <w:tcPr>
            <w:tcW w:w="899" w:type="dxa"/>
          </w:tcPr>
          <w:p w14:paraId="23DB588C" w14:textId="77777777" w:rsidR="00B00823" w:rsidRPr="000C0F03" w:rsidRDefault="00B00823" w:rsidP="00B43697">
            <w:pPr>
              <w:spacing w:before="60" w:after="60"/>
              <w:rPr>
                <w:szCs w:val="24"/>
              </w:rPr>
            </w:pPr>
          </w:p>
        </w:tc>
        <w:tc>
          <w:tcPr>
            <w:tcW w:w="2308" w:type="dxa"/>
          </w:tcPr>
          <w:p w14:paraId="30E0B912" w14:textId="77777777" w:rsidR="00B00823" w:rsidRPr="000C0F03" w:rsidRDefault="00B00823" w:rsidP="00B43697">
            <w:pPr>
              <w:spacing w:before="60" w:after="60"/>
              <w:rPr>
                <w:szCs w:val="24"/>
              </w:rPr>
            </w:pPr>
          </w:p>
        </w:tc>
        <w:tc>
          <w:tcPr>
            <w:tcW w:w="1918" w:type="dxa"/>
          </w:tcPr>
          <w:p w14:paraId="3828A295" w14:textId="77777777" w:rsidR="00B00823" w:rsidRPr="000C0F03" w:rsidRDefault="00B00823" w:rsidP="00B43697">
            <w:pPr>
              <w:spacing w:before="60" w:after="60"/>
              <w:rPr>
                <w:szCs w:val="24"/>
              </w:rPr>
            </w:pPr>
          </w:p>
        </w:tc>
      </w:tr>
      <w:tr w:rsidR="00B00823" w:rsidRPr="000C0F03" w14:paraId="51795323" w14:textId="77777777" w:rsidTr="00725E09">
        <w:tc>
          <w:tcPr>
            <w:tcW w:w="969" w:type="dxa"/>
          </w:tcPr>
          <w:p w14:paraId="404A59F8" w14:textId="331F9334" w:rsidR="00B00823" w:rsidRDefault="00B00823" w:rsidP="00B43697">
            <w:pPr>
              <w:spacing w:before="60" w:after="60"/>
              <w:rPr>
                <w:szCs w:val="24"/>
              </w:rPr>
            </w:pPr>
          </w:p>
        </w:tc>
        <w:tc>
          <w:tcPr>
            <w:tcW w:w="3256" w:type="dxa"/>
          </w:tcPr>
          <w:p w14:paraId="7F6A4B98" w14:textId="6FC866FB" w:rsidR="00B00823" w:rsidRPr="00B00823" w:rsidRDefault="00B00823" w:rsidP="00B43697">
            <w:pPr>
              <w:spacing w:before="60" w:after="60"/>
              <w:rPr>
                <w:szCs w:val="24"/>
              </w:rPr>
            </w:pPr>
            <w:r w:rsidRPr="00B00823">
              <w:rPr>
                <w:szCs w:val="24"/>
              </w:rPr>
              <w:t>Follows the main events of descriptive, narrative, informational, and persuasive texts</w:t>
            </w:r>
          </w:p>
        </w:tc>
        <w:tc>
          <w:tcPr>
            <w:tcW w:w="899" w:type="dxa"/>
          </w:tcPr>
          <w:p w14:paraId="2BE2F185" w14:textId="77777777" w:rsidR="00B00823" w:rsidRPr="000C0F03" w:rsidRDefault="00B00823" w:rsidP="00B43697">
            <w:pPr>
              <w:spacing w:before="60" w:after="60"/>
              <w:rPr>
                <w:szCs w:val="24"/>
              </w:rPr>
            </w:pPr>
          </w:p>
        </w:tc>
        <w:tc>
          <w:tcPr>
            <w:tcW w:w="2308" w:type="dxa"/>
          </w:tcPr>
          <w:p w14:paraId="3C5832FD" w14:textId="77777777" w:rsidR="00B00823" w:rsidRPr="000C0F03" w:rsidRDefault="00B00823" w:rsidP="00B43697">
            <w:pPr>
              <w:spacing w:before="60" w:after="60"/>
              <w:rPr>
                <w:szCs w:val="24"/>
              </w:rPr>
            </w:pPr>
          </w:p>
        </w:tc>
        <w:tc>
          <w:tcPr>
            <w:tcW w:w="1918" w:type="dxa"/>
          </w:tcPr>
          <w:p w14:paraId="1EA8EC2E" w14:textId="77777777" w:rsidR="00B00823" w:rsidRPr="000C0F03" w:rsidRDefault="00B00823" w:rsidP="00B43697">
            <w:pPr>
              <w:spacing w:before="60" w:after="60"/>
              <w:rPr>
                <w:szCs w:val="24"/>
              </w:rPr>
            </w:pPr>
          </w:p>
        </w:tc>
      </w:tr>
      <w:tr w:rsidR="00725E09" w:rsidRPr="000C0F03" w14:paraId="29FC520D" w14:textId="77777777" w:rsidTr="00725E09">
        <w:tc>
          <w:tcPr>
            <w:tcW w:w="969" w:type="dxa"/>
          </w:tcPr>
          <w:p w14:paraId="75B17F4A" w14:textId="00B09C83" w:rsidR="00725E09" w:rsidRDefault="00725E09" w:rsidP="00B43697">
            <w:pPr>
              <w:spacing w:before="60" w:after="60"/>
              <w:rPr>
                <w:szCs w:val="24"/>
              </w:rPr>
            </w:pPr>
            <w:r>
              <w:rPr>
                <w:szCs w:val="24"/>
              </w:rPr>
              <w:t>B2.3</w:t>
            </w:r>
          </w:p>
        </w:tc>
        <w:tc>
          <w:tcPr>
            <w:tcW w:w="3256" w:type="dxa"/>
          </w:tcPr>
          <w:p w14:paraId="356D4301" w14:textId="3768B00F" w:rsidR="00725E09" w:rsidRPr="00B00823" w:rsidRDefault="00725E09" w:rsidP="00B43697">
            <w:pPr>
              <w:spacing w:before="60" w:after="60"/>
              <w:rPr>
                <w:szCs w:val="24"/>
              </w:rPr>
            </w:pPr>
            <w:r w:rsidRPr="00B43B4A">
              <w:rPr>
                <w:szCs w:val="24"/>
              </w:rPr>
              <w:t>Writes texts to present information, summarize, express opinions, present arguments, convey ideas, or persuade.</w:t>
            </w:r>
          </w:p>
        </w:tc>
        <w:tc>
          <w:tcPr>
            <w:tcW w:w="899" w:type="dxa"/>
          </w:tcPr>
          <w:p w14:paraId="3BB0406D" w14:textId="77777777" w:rsidR="00725E09" w:rsidRPr="000C0F03" w:rsidRDefault="00725E09" w:rsidP="00B43697">
            <w:pPr>
              <w:spacing w:before="60" w:after="60"/>
              <w:rPr>
                <w:szCs w:val="24"/>
              </w:rPr>
            </w:pPr>
          </w:p>
        </w:tc>
        <w:tc>
          <w:tcPr>
            <w:tcW w:w="2308" w:type="dxa"/>
          </w:tcPr>
          <w:p w14:paraId="73A45EE0" w14:textId="77777777" w:rsidR="00725E09" w:rsidRPr="000C0F03" w:rsidRDefault="00725E09" w:rsidP="00B43697">
            <w:pPr>
              <w:spacing w:before="60" w:after="60"/>
              <w:rPr>
                <w:szCs w:val="24"/>
              </w:rPr>
            </w:pPr>
          </w:p>
        </w:tc>
        <w:tc>
          <w:tcPr>
            <w:tcW w:w="1918" w:type="dxa"/>
          </w:tcPr>
          <w:p w14:paraId="03D8A9F2" w14:textId="77777777" w:rsidR="00725E09" w:rsidRPr="000C0F03" w:rsidRDefault="00725E09" w:rsidP="00B43697">
            <w:pPr>
              <w:spacing w:before="60" w:after="60"/>
              <w:rPr>
                <w:szCs w:val="24"/>
              </w:rPr>
            </w:pPr>
          </w:p>
        </w:tc>
      </w:tr>
      <w:tr w:rsidR="00725E09" w:rsidRPr="000C0F03" w14:paraId="7A676DE8" w14:textId="77777777" w:rsidTr="00725E09">
        <w:tc>
          <w:tcPr>
            <w:tcW w:w="969" w:type="dxa"/>
          </w:tcPr>
          <w:p w14:paraId="274DB8B3" w14:textId="77777777" w:rsidR="00725E09" w:rsidRDefault="00725E09" w:rsidP="00B43697">
            <w:pPr>
              <w:spacing w:before="60" w:after="60"/>
              <w:rPr>
                <w:szCs w:val="24"/>
              </w:rPr>
            </w:pPr>
          </w:p>
        </w:tc>
        <w:tc>
          <w:tcPr>
            <w:tcW w:w="3256" w:type="dxa"/>
          </w:tcPr>
          <w:p w14:paraId="6BB36638" w14:textId="2D451E4D" w:rsidR="00725E09" w:rsidRPr="00B00823" w:rsidRDefault="00725E09" w:rsidP="00B43697">
            <w:pPr>
              <w:spacing w:before="60" w:after="60"/>
              <w:rPr>
                <w:szCs w:val="24"/>
              </w:rPr>
            </w:pPr>
            <w:r w:rsidRPr="00B43B4A">
              <w:rPr>
                <w:szCs w:val="24"/>
              </w:rPr>
              <w:t>Manages unfamiliar elements (e.g. vocabulary, context, topic) to complete tasks.</w:t>
            </w:r>
          </w:p>
        </w:tc>
        <w:tc>
          <w:tcPr>
            <w:tcW w:w="899" w:type="dxa"/>
          </w:tcPr>
          <w:p w14:paraId="5C655F37" w14:textId="77777777" w:rsidR="00725E09" w:rsidRPr="000C0F03" w:rsidRDefault="00725E09" w:rsidP="00B43697">
            <w:pPr>
              <w:spacing w:before="60" w:after="60"/>
              <w:rPr>
                <w:szCs w:val="24"/>
              </w:rPr>
            </w:pPr>
          </w:p>
        </w:tc>
        <w:tc>
          <w:tcPr>
            <w:tcW w:w="2308" w:type="dxa"/>
          </w:tcPr>
          <w:p w14:paraId="380297F9" w14:textId="77777777" w:rsidR="00725E09" w:rsidRPr="000C0F03" w:rsidRDefault="00725E09" w:rsidP="00B43697">
            <w:pPr>
              <w:spacing w:before="60" w:after="60"/>
              <w:rPr>
                <w:szCs w:val="24"/>
              </w:rPr>
            </w:pPr>
          </w:p>
        </w:tc>
        <w:tc>
          <w:tcPr>
            <w:tcW w:w="1918" w:type="dxa"/>
          </w:tcPr>
          <w:p w14:paraId="568D00E0" w14:textId="77777777" w:rsidR="00725E09" w:rsidRPr="000C0F03" w:rsidRDefault="00725E09" w:rsidP="00B43697">
            <w:pPr>
              <w:spacing w:before="60" w:after="60"/>
              <w:rPr>
                <w:szCs w:val="24"/>
              </w:rPr>
            </w:pPr>
          </w:p>
        </w:tc>
      </w:tr>
      <w:tr w:rsidR="00725E09" w:rsidRPr="000C0F03" w14:paraId="425365C8" w14:textId="77777777" w:rsidTr="00725E09">
        <w:tc>
          <w:tcPr>
            <w:tcW w:w="969" w:type="dxa"/>
          </w:tcPr>
          <w:p w14:paraId="0E1AF4DD" w14:textId="77777777" w:rsidR="00725E09" w:rsidRDefault="00725E09" w:rsidP="00B43697">
            <w:pPr>
              <w:spacing w:before="60" w:after="60"/>
              <w:rPr>
                <w:szCs w:val="24"/>
              </w:rPr>
            </w:pPr>
          </w:p>
        </w:tc>
        <w:tc>
          <w:tcPr>
            <w:tcW w:w="3256" w:type="dxa"/>
          </w:tcPr>
          <w:p w14:paraId="3B30741D" w14:textId="77687D9E" w:rsidR="00725E09" w:rsidRPr="00B00823" w:rsidRDefault="00725E09" w:rsidP="00B43697">
            <w:pPr>
              <w:spacing w:before="60" w:after="60"/>
              <w:rPr>
                <w:szCs w:val="24"/>
              </w:rPr>
            </w:pPr>
            <w:r w:rsidRPr="00B43B4A">
              <w:rPr>
                <w:szCs w:val="24"/>
              </w:rPr>
              <w:t>Selects and uses vocabulary, tone, and structure appropriate to the task.</w:t>
            </w:r>
          </w:p>
        </w:tc>
        <w:tc>
          <w:tcPr>
            <w:tcW w:w="899" w:type="dxa"/>
          </w:tcPr>
          <w:p w14:paraId="4CE34E5B" w14:textId="77777777" w:rsidR="00725E09" w:rsidRPr="000C0F03" w:rsidRDefault="00725E09" w:rsidP="00B43697">
            <w:pPr>
              <w:spacing w:before="60" w:after="60"/>
              <w:rPr>
                <w:szCs w:val="24"/>
              </w:rPr>
            </w:pPr>
          </w:p>
        </w:tc>
        <w:tc>
          <w:tcPr>
            <w:tcW w:w="2308" w:type="dxa"/>
          </w:tcPr>
          <w:p w14:paraId="4741E062" w14:textId="77777777" w:rsidR="00725E09" w:rsidRPr="000C0F03" w:rsidRDefault="00725E09" w:rsidP="00B43697">
            <w:pPr>
              <w:spacing w:before="60" w:after="60"/>
              <w:rPr>
                <w:szCs w:val="24"/>
              </w:rPr>
            </w:pPr>
          </w:p>
        </w:tc>
        <w:tc>
          <w:tcPr>
            <w:tcW w:w="1918" w:type="dxa"/>
          </w:tcPr>
          <w:p w14:paraId="4549FBF3" w14:textId="77777777" w:rsidR="00725E09" w:rsidRPr="000C0F03" w:rsidRDefault="00725E09" w:rsidP="00B43697">
            <w:pPr>
              <w:spacing w:before="60" w:after="60"/>
              <w:rPr>
                <w:szCs w:val="24"/>
              </w:rPr>
            </w:pPr>
          </w:p>
        </w:tc>
      </w:tr>
      <w:tr w:rsidR="0070524C" w:rsidRPr="000C0F03" w14:paraId="3C3E9D0D" w14:textId="77777777" w:rsidTr="00725E09">
        <w:tc>
          <w:tcPr>
            <w:tcW w:w="969" w:type="dxa"/>
          </w:tcPr>
          <w:p w14:paraId="169B605C" w14:textId="0ACCF769" w:rsidR="0070524C" w:rsidRPr="00E07223" w:rsidRDefault="0070524C" w:rsidP="006F1B2C">
            <w:pPr>
              <w:spacing w:before="60" w:after="60"/>
              <w:rPr>
                <w:szCs w:val="24"/>
              </w:rPr>
            </w:pPr>
            <w:bookmarkStart w:id="2" w:name="_Hlk73010679"/>
          </w:p>
        </w:tc>
        <w:tc>
          <w:tcPr>
            <w:tcW w:w="3256" w:type="dxa"/>
          </w:tcPr>
          <w:p w14:paraId="61CC66C9" w14:textId="1F7AD295" w:rsidR="0070524C" w:rsidRPr="00E07223" w:rsidRDefault="003D6AD3" w:rsidP="006F1B2C">
            <w:pPr>
              <w:spacing w:before="60" w:after="60"/>
              <w:rPr>
                <w:szCs w:val="24"/>
              </w:rPr>
            </w:pPr>
            <w:r w:rsidRPr="003D6AD3">
              <w:rPr>
                <w:szCs w:val="24"/>
              </w:rPr>
              <w:t>Organizes and sequences writing to communicate effectively.</w:t>
            </w:r>
          </w:p>
        </w:tc>
        <w:tc>
          <w:tcPr>
            <w:tcW w:w="899" w:type="dxa"/>
          </w:tcPr>
          <w:p w14:paraId="79902427" w14:textId="77777777" w:rsidR="0070524C" w:rsidRPr="000C0F03" w:rsidRDefault="0070524C" w:rsidP="006F1B2C">
            <w:pPr>
              <w:spacing w:before="60" w:after="60"/>
              <w:rPr>
                <w:szCs w:val="24"/>
              </w:rPr>
            </w:pPr>
          </w:p>
        </w:tc>
        <w:tc>
          <w:tcPr>
            <w:tcW w:w="2308" w:type="dxa"/>
          </w:tcPr>
          <w:p w14:paraId="29C7E507" w14:textId="77777777" w:rsidR="0070524C" w:rsidRPr="000C0F03" w:rsidRDefault="0070524C" w:rsidP="006F1B2C">
            <w:pPr>
              <w:spacing w:before="60" w:after="60"/>
              <w:rPr>
                <w:szCs w:val="24"/>
              </w:rPr>
            </w:pPr>
          </w:p>
        </w:tc>
        <w:tc>
          <w:tcPr>
            <w:tcW w:w="1918" w:type="dxa"/>
          </w:tcPr>
          <w:p w14:paraId="74AA16EE" w14:textId="77777777" w:rsidR="0070524C" w:rsidRPr="000C0F03" w:rsidRDefault="0070524C" w:rsidP="006F1B2C">
            <w:pPr>
              <w:spacing w:before="60" w:after="60"/>
              <w:rPr>
                <w:szCs w:val="24"/>
              </w:rPr>
            </w:pPr>
          </w:p>
        </w:tc>
      </w:tr>
      <w:tr w:rsidR="0070524C" w:rsidRPr="000C0F03" w14:paraId="09BD48E9" w14:textId="77777777" w:rsidTr="00725E09">
        <w:tc>
          <w:tcPr>
            <w:tcW w:w="969" w:type="dxa"/>
          </w:tcPr>
          <w:p w14:paraId="491BC77A" w14:textId="5C1AF32F" w:rsidR="0070524C" w:rsidRPr="00E07223" w:rsidRDefault="003D6AD3" w:rsidP="006F1B2C">
            <w:pPr>
              <w:spacing w:before="60" w:after="60"/>
              <w:rPr>
                <w:szCs w:val="24"/>
              </w:rPr>
            </w:pPr>
            <w:r>
              <w:rPr>
                <w:szCs w:val="24"/>
              </w:rPr>
              <w:lastRenderedPageBreak/>
              <w:t>B</w:t>
            </w:r>
            <w:r w:rsidR="0070524C">
              <w:rPr>
                <w:szCs w:val="24"/>
              </w:rPr>
              <w:t>2</w:t>
            </w:r>
            <w:r w:rsidR="0070524C" w:rsidRPr="005635A8">
              <w:rPr>
                <w:szCs w:val="24"/>
              </w:rPr>
              <w:t>.</w:t>
            </w:r>
            <w:r>
              <w:rPr>
                <w:szCs w:val="24"/>
              </w:rPr>
              <w:t>3</w:t>
            </w:r>
            <w:r w:rsidR="00725E09">
              <w:rPr>
                <w:szCs w:val="24"/>
              </w:rPr>
              <w:t xml:space="preserve"> cont’d</w:t>
            </w:r>
          </w:p>
        </w:tc>
        <w:tc>
          <w:tcPr>
            <w:tcW w:w="3256" w:type="dxa"/>
          </w:tcPr>
          <w:p w14:paraId="49C05F4C" w14:textId="41274195" w:rsidR="0070524C" w:rsidRPr="00E07223" w:rsidRDefault="003D6AD3" w:rsidP="006F1B2C">
            <w:pPr>
              <w:spacing w:before="60" w:after="60"/>
              <w:rPr>
                <w:szCs w:val="24"/>
              </w:rPr>
            </w:pPr>
            <w:r w:rsidRPr="003D6AD3">
              <w:rPr>
                <w:szCs w:val="24"/>
              </w:rPr>
              <w:t>Uses a variety of vocabulary, structures, and approaches to convey main ideas with supporting details.</w:t>
            </w:r>
          </w:p>
        </w:tc>
        <w:tc>
          <w:tcPr>
            <w:tcW w:w="899" w:type="dxa"/>
          </w:tcPr>
          <w:p w14:paraId="7414C77D" w14:textId="77777777" w:rsidR="0070524C" w:rsidRPr="000C0F03" w:rsidRDefault="0070524C" w:rsidP="006F1B2C">
            <w:pPr>
              <w:spacing w:before="60" w:after="60"/>
              <w:rPr>
                <w:szCs w:val="24"/>
              </w:rPr>
            </w:pPr>
          </w:p>
        </w:tc>
        <w:tc>
          <w:tcPr>
            <w:tcW w:w="2308" w:type="dxa"/>
          </w:tcPr>
          <w:p w14:paraId="5C36014B" w14:textId="77777777" w:rsidR="0070524C" w:rsidRPr="000C0F03" w:rsidRDefault="0070524C" w:rsidP="006F1B2C">
            <w:pPr>
              <w:spacing w:before="60" w:after="60"/>
              <w:rPr>
                <w:szCs w:val="24"/>
              </w:rPr>
            </w:pPr>
          </w:p>
        </w:tc>
        <w:tc>
          <w:tcPr>
            <w:tcW w:w="1918" w:type="dxa"/>
          </w:tcPr>
          <w:p w14:paraId="1EDC6FE4" w14:textId="77777777" w:rsidR="0070524C" w:rsidRPr="000C0F03" w:rsidRDefault="0070524C" w:rsidP="006F1B2C">
            <w:pPr>
              <w:spacing w:before="60" w:after="60"/>
              <w:rPr>
                <w:szCs w:val="24"/>
              </w:rPr>
            </w:pPr>
          </w:p>
        </w:tc>
      </w:tr>
    </w:tbl>
    <w:p w14:paraId="6A8C2DC3" w14:textId="77777777" w:rsidR="00725E09" w:rsidRDefault="00725E09" w:rsidP="003D6AD3">
      <w:pPr>
        <w:spacing w:before="60" w:after="60"/>
        <w:rPr>
          <w:szCs w:val="24"/>
        </w:rPr>
      </w:pPr>
    </w:p>
    <w:p w14:paraId="71B51696" w14:textId="10F03775" w:rsidR="00AD5F71" w:rsidRPr="00425900" w:rsidRDefault="003D6AD3" w:rsidP="003D6AD3">
      <w:pPr>
        <w:spacing w:before="60" w:after="60"/>
        <w:rPr>
          <w:szCs w:val="24"/>
        </w:rPr>
      </w:pPr>
      <w:r w:rsidRPr="00E37A25">
        <w:rPr>
          <w:noProof/>
          <w:szCs w:val="24"/>
        </w:rPr>
        <mc:AlternateContent>
          <mc:Choice Requires="wps">
            <w:drawing>
              <wp:anchor distT="0" distB="0" distL="114300" distR="114300" simplePos="0" relativeHeight="251693056" behindDoc="0" locked="0" layoutInCell="1" allowOverlap="1" wp14:anchorId="3E832F71" wp14:editId="50DC1B85">
                <wp:simplePos x="0" y="0"/>
                <wp:positionH relativeFrom="column">
                  <wp:posOffset>5250180</wp:posOffset>
                </wp:positionH>
                <wp:positionV relativeFrom="paragraph">
                  <wp:posOffset>18415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7E0D7" id="Rectangle 50" o:spid="_x0000_s1026" alt="&quot;&quot;" style="position:absolute;margin-left:413.4pt;margin-top:1.4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" fillcolor="white [3212]" strokecolor="black [3213]" strokeweight="1pt"/>
            </w:pict>
          </mc:Fallback>
        </mc:AlternateContent>
      </w:r>
      <w:r w:rsidR="00433573" w:rsidRPr="00E37A25">
        <w:rPr>
          <w:noProof/>
          <w:szCs w:val="24"/>
        </w:rPr>
        <mc:AlternateContent>
          <mc:Choice Requires="wps">
            <w:drawing>
              <wp:anchor distT="0" distB="0" distL="114300" distR="114300" simplePos="0" relativeHeight="251692032" behindDoc="0" locked="0" layoutInCell="1" allowOverlap="1" wp14:anchorId="4B307ACB" wp14:editId="2DB6976E">
                <wp:simplePos x="0" y="0"/>
                <wp:positionH relativeFrom="column">
                  <wp:posOffset>3017520</wp:posOffset>
                </wp:positionH>
                <wp:positionV relativeFrom="paragraph">
                  <wp:posOffset>20016</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438B" id="Rectangle 49" o:spid="_x0000_s1026" alt="&quot;&quot;" style="position:absolute;margin-left:237.6pt;margin-top:1.6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2"/>
    <w:p w14:paraId="72F32665" w14:textId="77777777" w:rsidR="00725E09" w:rsidRDefault="00725E09" w:rsidP="00B13AB4">
      <w:pPr>
        <w:spacing w:after="240" w:line="240" w:lineRule="auto"/>
        <w:rPr>
          <w:szCs w:val="24"/>
        </w:rPr>
      </w:pPr>
    </w:p>
    <w:p w14:paraId="31A263FD" w14:textId="1EC47CC4"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1495DDCF">
                <wp:simplePos x="0" y="0"/>
                <wp:positionH relativeFrom="margin">
                  <wp:align>left</wp:align>
                </wp:positionH>
                <wp:positionV relativeFrom="paragraph">
                  <wp:posOffset>230643</wp:posOffset>
                </wp:positionV>
                <wp:extent cx="6115050" cy="3753016"/>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753016"/>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1ED27" id="Rectangle 51" o:spid="_x0000_s1026" alt="&quot;&quot;" style="position:absolute;margin-left:0;margin-top:18.15pt;width:481.5pt;height:295.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79305937" w14:textId="77777777" w:rsidR="003D6AD3" w:rsidRDefault="003D6AD3" w:rsidP="00B13AB4">
      <w:pPr>
        <w:spacing w:after="240" w:line="240" w:lineRule="auto"/>
        <w:rPr>
          <w:szCs w:val="24"/>
        </w:rPr>
      </w:pPr>
    </w:p>
    <w:p w14:paraId="58204A07" w14:textId="77777777" w:rsidR="003D6AD3" w:rsidRDefault="003D6AD3" w:rsidP="00B13AB4">
      <w:pPr>
        <w:spacing w:after="240" w:line="240" w:lineRule="auto"/>
        <w:rPr>
          <w:szCs w:val="24"/>
        </w:rPr>
      </w:pPr>
    </w:p>
    <w:p w14:paraId="3F2833AD" w14:textId="77777777" w:rsidR="003D6AD3" w:rsidRDefault="003D6AD3" w:rsidP="00B13AB4">
      <w:pPr>
        <w:spacing w:after="240" w:line="240" w:lineRule="auto"/>
        <w:rPr>
          <w:szCs w:val="24"/>
        </w:rPr>
      </w:pPr>
    </w:p>
    <w:p w14:paraId="0B200761" w14:textId="77777777" w:rsidR="003D6AD3" w:rsidRDefault="003D6AD3" w:rsidP="00B13AB4">
      <w:pPr>
        <w:spacing w:after="240" w:line="240" w:lineRule="auto"/>
        <w:rPr>
          <w:szCs w:val="24"/>
        </w:rPr>
      </w:pPr>
    </w:p>
    <w:p w14:paraId="1B03151C" w14:textId="77777777" w:rsidR="003D6AD3" w:rsidRDefault="003D6AD3" w:rsidP="00B13AB4">
      <w:pPr>
        <w:spacing w:after="240" w:line="240" w:lineRule="auto"/>
        <w:rPr>
          <w:szCs w:val="24"/>
        </w:rPr>
      </w:pPr>
    </w:p>
    <w:p w14:paraId="1B24A99B" w14:textId="77777777" w:rsidR="003D6AD3" w:rsidRDefault="003D6AD3" w:rsidP="00B13AB4">
      <w:pPr>
        <w:spacing w:after="240" w:line="240" w:lineRule="auto"/>
        <w:rPr>
          <w:szCs w:val="24"/>
        </w:rPr>
      </w:pPr>
    </w:p>
    <w:p w14:paraId="79AF500C" w14:textId="77777777" w:rsidR="003B029A" w:rsidRDefault="003B029A" w:rsidP="00B13AB4">
      <w:pPr>
        <w:spacing w:after="240" w:line="240" w:lineRule="auto"/>
        <w:rPr>
          <w:szCs w:val="24"/>
        </w:rPr>
      </w:pPr>
    </w:p>
    <w:p w14:paraId="051C1E6A" w14:textId="3647C076" w:rsidR="000C0F03"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5E7DFCC5" w14:textId="77777777" w:rsidR="003B029A" w:rsidRPr="00425900" w:rsidRDefault="003B029A" w:rsidP="00B13AB4">
      <w:pPr>
        <w:spacing w:after="240" w:line="240" w:lineRule="auto"/>
        <w:rPr>
          <w:szCs w:val="24"/>
        </w:rPr>
      </w:pPr>
    </w:p>
    <w:p w14:paraId="0F65C17B" w14:textId="161ECA68" w:rsidR="00127AFC" w:rsidRPr="003D6AD3" w:rsidRDefault="003B029A" w:rsidP="003D6AD3">
      <w:pPr>
        <w:spacing w:after="240"/>
        <w:rPr>
          <w:szCs w:val="24"/>
        </w:rPr>
      </w:pPr>
      <w:r>
        <w:rPr>
          <w:b/>
          <w:bCs/>
          <w:szCs w:val="24"/>
        </w:rPr>
        <w:t>____________________</w:t>
      </w:r>
      <w:r>
        <w:rPr>
          <w:b/>
          <w:bCs/>
          <w:szCs w:val="24"/>
        </w:rPr>
        <w:tab/>
      </w:r>
      <w:r>
        <w:rPr>
          <w:b/>
          <w:bCs/>
          <w:szCs w:val="24"/>
        </w:rPr>
        <w:tab/>
      </w:r>
      <w:r>
        <w:rPr>
          <w:b/>
          <w:bCs/>
          <w:szCs w:val="24"/>
        </w:rPr>
        <w:tab/>
      </w:r>
      <w:r>
        <w:rPr>
          <w:b/>
          <w:bCs/>
          <w:szCs w:val="24"/>
        </w:rPr>
        <w:tab/>
        <w:t>_____________________</w:t>
      </w:r>
      <w:r w:rsidR="00BC35A0" w:rsidRPr="003D6AD3">
        <w:rPr>
          <w:szCs w:val="24"/>
        </w:rPr>
        <w:t xml:space="preserve"> </w:t>
      </w:r>
    </w:p>
    <w:sectPr w:rsidR="00127AFC" w:rsidRPr="003D6AD3">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B2C5" w14:textId="77777777" w:rsidR="00745312" w:rsidRDefault="00745312" w:rsidP="002B3976">
      <w:pPr>
        <w:spacing w:after="0" w:line="240" w:lineRule="auto"/>
      </w:pPr>
      <w:r>
        <w:separator/>
      </w:r>
    </w:p>
  </w:endnote>
  <w:endnote w:type="continuationSeparator" w:id="0">
    <w:p w14:paraId="7845DF42" w14:textId="77777777" w:rsidR="00745312" w:rsidRDefault="00745312"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3575" w14:textId="77777777" w:rsidR="00745312" w:rsidRDefault="00745312" w:rsidP="002B3976">
      <w:pPr>
        <w:spacing w:after="0" w:line="240" w:lineRule="auto"/>
      </w:pPr>
      <w:r>
        <w:separator/>
      </w:r>
    </w:p>
  </w:footnote>
  <w:footnote w:type="continuationSeparator" w:id="0">
    <w:p w14:paraId="369008F0" w14:textId="77777777" w:rsidR="00745312" w:rsidRDefault="00745312"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2F8681D1" w:rsidR="002B3976" w:rsidRPr="002B3976" w:rsidRDefault="00F5195E">
    <w:pPr>
      <w:pStyle w:val="Header"/>
      <w:rPr>
        <w:color w:val="4C0000"/>
      </w:rPr>
    </w:pPr>
    <w:r>
      <w:rPr>
        <w:color w:val="4C0000"/>
      </w:rPr>
      <w:t xml:space="preserve">Task Title: </w:t>
    </w:r>
    <w:r w:rsidR="00EE751A" w:rsidRPr="00EE751A">
      <w:rPr>
        <w:color w:val="4C0000"/>
      </w:rPr>
      <w:t>NewsArticle_SP_A1.3_B2.3</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481428"/>
    <w:multiLevelType w:val="hybridMultilevel"/>
    <w:tmpl w:val="0320426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4DA3ECB"/>
    <w:multiLevelType w:val="hybridMultilevel"/>
    <w:tmpl w:val="6E3ED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547B44"/>
    <w:multiLevelType w:val="hybridMultilevel"/>
    <w:tmpl w:val="BF56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5613028">
    <w:abstractNumId w:val="5"/>
  </w:num>
  <w:num w:numId="2" w16cid:durableId="443351733">
    <w:abstractNumId w:val="9"/>
  </w:num>
  <w:num w:numId="3" w16cid:durableId="1411007012">
    <w:abstractNumId w:val="3"/>
  </w:num>
  <w:num w:numId="4" w16cid:durableId="1262445731">
    <w:abstractNumId w:val="2"/>
  </w:num>
  <w:num w:numId="5" w16cid:durableId="1815293121">
    <w:abstractNumId w:val="19"/>
  </w:num>
  <w:num w:numId="6" w16cid:durableId="1672953397">
    <w:abstractNumId w:val="0"/>
  </w:num>
  <w:num w:numId="7" w16cid:durableId="1062023378">
    <w:abstractNumId w:val="7"/>
  </w:num>
  <w:num w:numId="8" w16cid:durableId="556862138">
    <w:abstractNumId w:val="16"/>
  </w:num>
  <w:num w:numId="9" w16cid:durableId="538785513">
    <w:abstractNumId w:val="15"/>
  </w:num>
  <w:num w:numId="10" w16cid:durableId="1746221762">
    <w:abstractNumId w:val="1"/>
  </w:num>
  <w:num w:numId="11" w16cid:durableId="890193864">
    <w:abstractNumId w:val="10"/>
  </w:num>
  <w:num w:numId="12" w16cid:durableId="1433432652">
    <w:abstractNumId w:val="13"/>
  </w:num>
  <w:num w:numId="13" w16cid:durableId="615790208">
    <w:abstractNumId w:val="6"/>
  </w:num>
  <w:num w:numId="14" w16cid:durableId="1014384957">
    <w:abstractNumId w:val="4"/>
  </w:num>
  <w:num w:numId="15" w16cid:durableId="693263672">
    <w:abstractNumId w:val="8"/>
  </w:num>
  <w:num w:numId="16" w16cid:durableId="1159610519">
    <w:abstractNumId w:val="12"/>
  </w:num>
  <w:num w:numId="17" w16cid:durableId="2067756314">
    <w:abstractNumId w:val="18"/>
  </w:num>
  <w:num w:numId="18" w16cid:durableId="8719524">
    <w:abstractNumId w:val="14"/>
  </w:num>
  <w:num w:numId="19" w16cid:durableId="393702007">
    <w:abstractNumId w:val="11"/>
  </w:num>
  <w:num w:numId="20" w16cid:durableId="1810857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24D33"/>
    <w:rsid w:val="00062AD6"/>
    <w:rsid w:val="000939D8"/>
    <w:rsid w:val="000A6510"/>
    <w:rsid w:val="000C0F03"/>
    <w:rsid w:val="000C7363"/>
    <w:rsid w:val="000E1DD7"/>
    <w:rsid w:val="00127AFC"/>
    <w:rsid w:val="001411F0"/>
    <w:rsid w:val="00154E4D"/>
    <w:rsid w:val="00165433"/>
    <w:rsid w:val="00185059"/>
    <w:rsid w:val="001F2A0E"/>
    <w:rsid w:val="00201D24"/>
    <w:rsid w:val="002206E1"/>
    <w:rsid w:val="00256F3E"/>
    <w:rsid w:val="002B101B"/>
    <w:rsid w:val="002B3976"/>
    <w:rsid w:val="002D2622"/>
    <w:rsid w:val="002D483F"/>
    <w:rsid w:val="002E690D"/>
    <w:rsid w:val="00304853"/>
    <w:rsid w:val="003075DF"/>
    <w:rsid w:val="003112E2"/>
    <w:rsid w:val="003225E8"/>
    <w:rsid w:val="00351FBF"/>
    <w:rsid w:val="00360FC3"/>
    <w:rsid w:val="0036353B"/>
    <w:rsid w:val="00375F50"/>
    <w:rsid w:val="003A2149"/>
    <w:rsid w:val="003B029A"/>
    <w:rsid w:val="003B36C3"/>
    <w:rsid w:val="003D6AD3"/>
    <w:rsid w:val="00425900"/>
    <w:rsid w:val="00433573"/>
    <w:rsid w:val="004369CC"/>
    <w:rsid w:val="004375D1"/>
    <w:rsid w:val="004441F1"/>
    <w:rsid w:val="004550FC"/>
    <w:rsid w:val="00474736"/>
    <w:rsid w:val="00496573"/>
    <w:rsid w:val="004A07C1"/>
    <w:rsid w:val="004A2D91"/>
    <w:rsid w:val="004B6496"/>
    <w:rsid w:val="004D33AE"/>
    <w:rsid w:val="005635A8"/>
    <w:rsid w:val="005953AF"/>
    <w:rsid w:val="00597E15"/>
    <w:rsid w:val="005A33E2"/>
    <w:rsid w:val="005A674E"/>
    <w:rsid w:val="005E1EE1"/>
    <w:rsid w:val="005F4AD2"/>
    <w:rsid w:val="00613B2F"/>
    <w:rsid w:val="00616B54"/>
    <w:rsid w:val="00633255"/>
    <w:rsid w:val="00650454"/>
    <w:rsid w:val="00662203"/>
    <w:rsid w:val="00687CD7"/>
    <w:rsid w:val="006906EF"/>
    <w:rsid w:val="006D512D"/>
    <w:rsid w:val="0070524C"/>
    <w:rsid w:val="00725E09"/>
    <w:rsid w:val="00731104"/>
    <w:rsid w:val="00745312"/>
    <w:rsid w:val="00751D0F"/>
    <w:rsid w:val="00755F22"/>
    <w:rsid w:val="00757F91"/>
    <w:rsid w:val="007761A4"/>
    <w:rsid w:val="00781A80"/>
    <w:rsid w:val="007E109C"/>
    <w:rsid w:val="00820B05"/>
    <w:rsid w:val="00843F28"/>
    <w:rsid w:val="008631CC"/>
    <w:rsid w:val="00893CD8"/>
    <w:rsid w:val="00893EA1"/>
    <w:rsid w:val="008C5D3D"/>
    <w:rsid w:val="008D77BF"/>
    <w:rsid w:val="008E0791"/>
    <w:rsid w:val="009200AF"/>
    <w:rsid w:val="009225B0"/>
    <w:rsid w:val="009409B4"/>
    <w:rsid w:val="00950B45"/>
    <w:rsid w:val="00953754"/>
    <w:rsid w:val="00961E74"/>
    <w:rsid w:val="00984E7D"/>
    <w:rsid w:val="00993BF3"/>
    <w:rsid w:val="0099793D"/>
    <w:rsid w:val="009C1E3A"/>
    <w:rsid w:val="009C64FD"/>
    <w:rsid w:val="00A24DE1"/>
    <w:rsid w:val="00A518F8"/>
    <w:rsid w:val="00A545EC"/>
    <w:rsid w:val="00A6293F"/>
    <w:rsid w:val="00AA66C8"/>
    <w:rsid w:val="00AD5F71"/>
    <w:rsid w:val="00B00823"/>
    <w:rsid w:val="00B13AB4"/>
    <w:rsid w:val="00B323A0"/>
    <w:rsid w:val="00B341E0"/>
    <w:rsid w:val="00B43697"/>
    <w:rsid w:val="00B43B4A"/>
    <w:rsid w:val="00B533C7"/>
    <w:rsid w:val="00B63E46"/>
    <w:rsid w:val="00B7451D"/>
    <w:rsid w:val="00B915DB"/>
    <w:rsid w:val="00BB1D0F"/>
    <w:rsid w:val="00BC35A0"/>
    <w:rsid w:val="00BD3465"/>
    <w:rsid w:val="00BD509C"/>
    <w:rsid w:val="00BD599F"/>
    <w:rsid w:val="00BE0DE1"/>
    <w:rsid w:val="00BE25C6"/>
    <w:rsid w:val="00BF0ABA"/>
    <w:rsid w:val="00C179AE"/>
    <w:rsid w:val="00C66040"/>
    <w:rsid w:val="00CA728F"/>
    <w:rsid w:val="00D042A6"/>
    <w:rsid w:val="00D509E9"/>
    <w:rsid w:val="00D71802"/>
    <w:rsid w:val="00DD3E9B"/>
    <w:rsid w:val="00E07223"/>
    <w:rsid w:val="00E23544"/>
    <w:rsid w:val="00E42848"/>
    <w:rsid w:val="00E76AA3"/>
    <w:rsid w:val="00E95B48"/>
    <w:rsid w:val="00EA1DB7"/>
    <w:rsid w:val="00EA719C"/>
    <w:rsid w:val="00EE751A"/>
    <w:rsid w:val="00F148AE"/>
    <w:rsid w:val="00F33E0C"/>
    <w:rsid w:val="00F5195E"/>
    <w:rsid w:val="00F74FB9"/>
    <w:rsid w:val="00F80D4A"/>
    <w:rsid w:val="00F92D68"/>
    <w:rsid w:val="00F962F0"/>
    <w:rsid w:val="00FA7C74"/>
    <w:rsid w:val="00FB0A7F"/>
    <w:rsid w:val="00FC1943"/>
    <w:rsid w:val="00FC30ED"/>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link w:val="Heading3Char"/>
    <w:uiPriority w:val="9"/>
    <w:semiHidden/>
    <w:unhideWhenUsed/>
    <w:qFormat/>
    <w:rsid w:val="004B649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B64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character" w:customStyle="1" w:styleId="Heading3Char">
    <w:name w:val="Heading 3 Char"/>
    <w:basedOn w:val="DefaultParagraphFont"/>
    <w:link w:val="Heading3"/>
    <w:uiPriority w:val="9"/>
    <w:semiHidden/>
    <w:rsid w:val="004B6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B6496"/>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rticipaction.com/the-science/children-and-youth-report-ca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ticipaction.com/the-science/children-and-youth-report-ca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oresearch.ca/research/find-a-researcher/mark-s-tremblay/" TargetMode="External"/><Relationship Id="rId5" Type="http://schemas.openxmlformats.org/officeDocument/2006/relationships/webSettings" Target="webSettings.xml"/><Relationship Id="rId15" Type="http://schemas.openxmlformats.org/officeDocument/2006/relationships/hyperlink" Target="https://www.cheoresearch.ca/about-us/media/news/participaction-releases-the-2024-report-card-on-physical-activity-for-children-and-youth/" TargetMode="External"/><Relationship Id="rId10" Type="http://schemas.openxmlformats.org/officeDocument/2006/relationships/hyperlink" Target="https://www.canada.ca/en/environment-climate-change/services/environmental-indicators/temperature-chang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eoresearch.ca/research/areas/ha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C713-7957-451F-A9C2-5FD1B7CE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3</cp:revision>
  <dcterms:created xsi:type="dcterms:W3CDTF">2025-09-26T17:35:00Z</dcterms:created>
  <dcterms:modified xsi:type="dcterms:W3CDTF">2025-09-26T17:35:00Z</dcterms:modified>
</cp:coreProperties>
</file>