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9195C" w14:textId="77777777" w:rsidR="00BD3BCA"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61098D33" wp14:editId="467ACEBE">
            <wp:extent cx="5943600" cy="1114425"/>
            <wp:effectExtent l="0" t="0" r="0" b="0"/>
            <wp:docPr id="187113893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D4EBB43" w14:textId="77777777" w:rsidR="00BD3BCA" w:rsidRDefault="00000000">
      <w:pPr>
        <w:pStyle w:val="Title"/>
        <w:jc w:val="center"/>
      </w:pPr>
      <w:r>
        <w:t>Task Title: Post-Secondary Scholarships</w:t>
      </w:r>
    </w:p>
    <w:p w14:paraId="2072AED7" w14:textId="77777777" w:rsidR="00BD3BCA" w:rsidRDefault="00000000">
      <w:pPr>
        <w:pStyle w:val="Heading1"/>
      </w:pPr>
      <w:r>
        <w:t>OALCF Cover Sheet – Practitioner Copy</w:t>
      </w:r>
    </w:p>
    <w:p w14:paraId="6AAA3C1B" w14:textId="77777777" w:rsidR="00BD3BCA" w:rsidRDefault="00BD3BCA">
      <w:pPr>
        <w:spacing w:after="240"/>
        <w:rPr>
          <w:rFonts w:ascii="Helvetica Neue" w:eastAsia="Helvetica Neue" w:hAnsi="Helvetica Neue" w:cs="Helvetica Neue"/>
        </w:rPr>
      </w:pPr>
    </w:p>
    <w:p w14:paraId="1FD0B506" w14:textId="77777777" w:rsidR="00BD3BCA" w:rsidRDefault="00000000">
      <w:pPr>
        <w:spacing w:after="240" w:line="240" w:lineRule="auto"/>
        <w:rPr>
          <w:b/>
        </w:rPr>
      </w:pPr>
      <w:r>
        <w:rPr>
          <w:b/>
        </w:rPr>
        <w:t xml:space="preserve">Learner Name: __________________________________________   </w:t>
      </w:r>
    </w:p>
    <w:p w14:paraId="24BD5929" w14:textId="77777777" w:rsidR="00BD3BCA" w:rsidRDefault="00000000">
      <w:pPr>
        <w:tabs>
          <w:tab w:val="left" w:pos="3456"/>
        </w:tabs>
        <w:spacing w:after="240" w:line="240" w:lineRule="auto"/>
        <w:rPr>
          <w:b/>
        </w:rPr>
      </w:pPr>
      <w:r>
        <w:rPr>
          <w:b/>
        </w:rPr>
        <w:t>Date Started: ___________________________________________</w:t>
      </w:r>
    </w:p>
    <w:p w14:paraId="0F12334B" w14:textId="77777777" w:rsidR="00BD3BCA" w:rsidRDefault="00000000">
      <w:pPr>
        <w:tabs>
          <w:tab w:val="right" w:pos="9360"/>
        </w:tabs>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14:anchorId="705A3A78" wp14:editId="5081F991">
                <wp:simplePos x="0" y="0"/>
                <wp:positionH relativeFrom="column">
                  <wp:posOffset>2489200</wp:posOffset>
                </wp:positionH>
                <wp:positionV relativeFrom="paragraph">
                  <wp:posOffset>317500</wp:posOffset>
                </wp:positionV>
                <wp:extent cx="243840" cy="243840"/>
                <wp:effectExtent l="0" t="0" r="0" b="0"/>
                <wp:wrapNone/>
                <wp:docPr id="1871138924" name="Rectangle 187113892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744F18E" w14:textId="77777777" w:rsidR="00BD3BCA" w:rsidRDefault="00BD3B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87113892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54FFFC7" wp14:editId="09142F71">
                <wp:simplePos x="0" y="0"/>
                <wp:positionH relativeFrom="column">
                  <wp:posOffset>3352800</wp:posOffset>
                </wp:positionH>
                <wp:positionV relativeFrom="paragraph">
                  <wp:posOffset>304800</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3D8C1DA" w14:textId="77777777" w:rsidR="00BD3BCA" w:rsidRDefault="00BD3B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3352800</wp:posOffset>
                </wp:positionH>
                <wp:positionV relativeFrom="paragraph">
                  <wp:posOffset>304800</wp:posOffset>
                </wp:positionV>
                <wp:extent cx="243840" cy="243840"/>
                <wp:effectExtent b="0" l="0" r="0" t="0"/>
                <wp:wrapNone/>
                <wp:docPr id="1871138929"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BD3BCA" w14:paraId="0D6F0869" w14:textId="77777777">
        <w:trPr>
          <w:trHeight w:val="485"/>
        </w:trPr>
        <w:tc>
          <w:tcPr>
            <w:tcW w:w="3116" w:type="dxa"/>
          </w:tcPr>
          <w:p w14:paraId="48467CF7" w14:textId="77777777" w:rsidR="00BD3BCA" w:rsidRDefault="00000000">
            <w:pPr>
              <w:spacing w:after="240"/>
              <w:ind w:hanging="104"/>
              <w:rPr>
                <w:b/>
              </w:rPr>
            </w:pPr>
            <w:r>
              <w:rPr>
                <w:b/>
              </w:rPr>
              <w:t>Goal Path:</w:t>
            </w:r>
          </w:p>
        </w:tc>
        <w:tc>
          <w:tcPr>
            <w:tcW w:w="3117" w:type="dxa"/>
          </w:tcPr>
          <w:p w14:paraId="5334FCD3" w14:textId="77777777" w:rsidR="00BD3BCA" w:rsidRDefault="00000000">
            <w:pPr>
              <w:spacing w:after="240"/>
              <w:rPr>
                <w:b/>
              </w:rPr>
            </w:pPr>
            <w:r>
              <w:t>Employment</w:t>
            </w:r>
          </w:p>
        </w:tc>
        <w:tc>
          <w:tcPr>
            <w:tcW w:w="3117" w:type="dxa"/>
          </w:tcPr>
          <w:p w14:paraId="32D4167A" w14:textId="77777777" w:rsidR="00BD3BCA" w:rsidRDefault="00000000">
            <w:pPr>
              <w:spacing w:after="240"/>
              <w:rPr>
                <w:b/>
              </w:rPr>
            </w:pPr>
            <w:r>
              <w:t>Apprenticeship</w:t>
            </w:r>
          </w:p>
        </w:tc>
      </w:tr>
      <w:tr w:rsidR="00BD3BCA" w14:paraId="0A735F34" w14:textId="77777777">
        <w:tc>
          <w:tcPr>
            <w:tcW w:w="3116" w:type="dxa"/>
          </w:tcPr>
          <w:p w14:paraId="77A25F8F" w14:textId="77777777" w:rsidR="00BD3BCA"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14:anchorId="666CB3BA" wp14:editId="7337D0D1">
                      <wp:simplePos x="0" y="0"/>
                      <wp:positionH relativeFrom="column">
                        <wp:posOffset>3289300</wp:posOffset>
                      </wp:positionH>
                      <wp:positionV relativeFrom="paragraph">
                        <wp:posOffset>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083E36B8" w14:textId="77777777" w:rsidR="00BD3BCA" w:rsidRDefault="00BD3B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87113892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F52D17F" wp14:editId="673BBA71">
                      <wp:simplePos x="0" y="0"/>
                      <wp:positionH relativeFrom="column">
                        <wp:posOffset>3289300</wp:posOffset>
                      </wp:positionH>
                      <wp:positionV relativeFrom="paragraph">
                        <wp:posOffset>-330199</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24D1E415" w14:textId="77777777" w:rsidR="00BD3BCA" w:rsidRDefault="00BD3B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87113892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796C81ED" wp14:editId="52C14B1F">
                      <wp:simplePos x="0" y="0"/>
                      <wp:positionH relativeFrom="column">
                        <wp:posOffset>5143500</wp:posOffset>
                      </wp:positionH>
                      <wp:positionV relativeFrom="paragraph">
                        <wp:posOffset>0</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73C530C" w14:textId="77777777" w:rsidR="00BD3BCA" w:rsidRDefault="00BD3B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87113892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C6BBF00" wp14:editId="2C8B3B91">
                      <wp:simplePos x="0" y="0"/>
                      <wp:positionH relativeFrom="column">
                        <wp:posOffset>5143500</wp:posOffset>
                      </wp:positionH>
                      <wp:positionV relativeFrom="paragraph">
                        <wp:posOffset>-330199</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7E1F8CAF" w14:textId="77777777" w:rsidR="00BD3BCA" w:rsidRDefault="00BD3B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87113892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7478F7F9" wp14:editId="5FCE048A">
                      <wp:simplePos x="0" y="0"/>
                      <wp:positionH relativeFrom="column">
                        <wp:posOffset>1447800</wp:posOffset>
                      </wp:positionH>
                      <wp:positionV relativeFrom="paragraph">
                        <wp:posOffset>0</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0D0A672F" w14:textId="77777777" w:rsidR="00BD3BCA" w:rsidRDefault="00BD3B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87113892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14:paraId="2B38F2BA" w14:textId="77777777" w:rsidR="00BD3BCA" w:rsidRDefault="00000000">
            <w:pPr>
              <w:spacing w:after="240"/>
              <w:rPr>
                <w:b/>
              </w:rPr>
            </w:pPr>
            <w:r>
              <w:t>Post Secondary</w:t>
            </w:r>
          </w:p>
        </w:tc>
        <w:tc>
          <w:tcPr>
            <w:tcW w:w="3117" w:type="dxa"/>
          </w:tcPr>
          <w:p w14:paraId="42C49420" w14:textId="77777777" w:rsidR="00BD3BCA" w:rsidRDefault="00000000">
            <w:pPr>
              <w:spacing w:after="240"/>
              <w:rPr>
                <w:b/>
              </w:rPr>
            </w:pPr>
            <w:r>
              <w:t>Independence</w:t>
            </w:r>
          </w:p>
        </w:tc>
      </w:tr>
    </w:tbl>
    <w:p w14:paraId="0717FDA0" w14:textId="77777777" w:rsidR="00BD3BCA" w:rsidRDefault="00000000">
      <w:pPr>
        <w:spacing w:after="240"/>
      </w:pPr>
      <w:r>
        <w:rPr>
          <w:b/>
        </w:rPr>
        <w:t xml:space="preserve">Successful Completion: </w:t>
      </w:r>
      <w:r>
        <w:t xml:space="preserve"> Yes  </w:t>
      </w:r>
      <w:r>
        <w:tab/>
        <w:t xml:space="preserve">     No   </w:t>
      </w:r>
    </w:p>
    <w:p w14:paraId="3E698B49" w14:textId="77777777" w:rsidR="00BD3BCA" w:rsidRDefault="00BD3BCA">
      <w:pPr>
        <w:spacing w:after="240" w:line="240" w:lineRule="auto"/>
        <w:rPr>
          <w:b/>
        </w:rPr>
      </w:pPr>
    </w:p>
    <w:p w14:paraId="72115725" w14:textId="77777777" w:rsidR="00BD3BCA" w:rsidRDefault="00000000">
      <w:pPr>
        <w:spacing w:after="240" w:line="240" w:lineRule="auto"/>
      </w:pPr>
      <w:r>
        <w:rPr>
          <w:b/>
        </w:rPr>
        <w:t>Task Description:</w:t>
      </w:r>
      <w:r>
        <w:t xml:space="preserve"> The learner will read an article about unclaimed post-secondary scholarships and answer questions to show understanding.</w:t>
      </w:r>
    </w:p>
    <w:p w14:paraId="1E49084D" w14:textId="77777777" w:rsidR="00BD3BCA" w:rsidRDefault="00000000">
      <w:pPr>
        <w:spacing w:after="240" w:line="240" w:lineRule="auto"/>
      </w:pPr>
      <w:r>
        <w:rPr>
          <w:b/>
        </w:rPr>
        <w:br/>
        <w:t>Main Competency/Task Group/Level Indicator:</w:t>
      </w:r>
      <w:r>
        <w:t xml:space="preserve"> </w:t>
      </w:r>
    </w:p>
    <w:p w14:paraId="72D02E23" w14:textId="77777777" w:rsidR="00BD3BCA"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Information/Read continuous text/A1.3</w:t>
      </w:r>
    </w:p>
    <w:p w14:paraId="3786EF73" w14:textId="77777777" w:rsidR="00BD3BCA" w:rsidRDefault="00000000">
      <w:pPr>
        <w:spacing w:after="240" w:line="240" w:lineRule="auto"/>
        <w:rPr>
          <w:b/>
        </w:rPr>
      </w:pPr>
      <w:r>
        <w:rPr>
          <w:b/>
        </w:rPr>
        <w:br/>
      </w:r>
      <w:r>
        <w:rPr>
          <w:b/>
        </w:rPr>
        <w:br/>
        <w:t>Materials Required:</w:t>
      </w:r>
    </w:p>
    <w:p w14:paraId="4E9CD6A2" w14:textId="77777777" w:rsidR="00BD3BCA" w:rsidRDefault="00000000">
      <w:pPr>
        <w:numPr>
          <w:ilvl w:val="0"/>
          <w:numId w:val="2"/>
        </w:numPr>
        <w:pBdr>
          <w:top w:val="nil"/>
          <w:left w:val="nil"/>
          <w:bottom w:val="nil"/>
          <w:right w:val="nil"/>
          <w:between w:val="nil"/>
        </w:pBdr>
        <w:spacing w:after="0" w:line="276" w:lineRule="auto"/>
        <w:rPr>
          <w:b/>
          <w:color w:val="000000"/>
        </w:rPr>
      </w:pPr>
      <w:r>
        <w:rPr>
          <w:color w:val="000000"/>
        </w:rPr>
        <w:t xml:space="preserve">Pen/pencil and paper </w:t>
      </w:r>
    </w:p>
    <w:p w14:paraId="71E2E61B" w14:textId="77777777" w:rsidR="00BD3BCA" w:rsidRDefault="00000000">
      <w:pPr>
        <w:numPr>
          <w:ilvl w:val="0"/>
          <w:numId w:val="2"/>
        </w:numPr>
        <w:pBdr>
          <w:top w:val="nil"/>
          <w:left w:val="nil"/>
          <w:bottom w:val="nil"/>
          <w:right w:val="nil"/>
          <w:between w:val="nil"/>
        </w:pBdr>
        <w:spacing w:after="0" w:line="276" w:lineRule="auto"/>
        <w:rPr>
          <w:b/>
          <w:color w:val="000000"/>
        </w:rPr>
      </w:pPr>
      <w:r>
        <w:rPr>
          <w:color w:val="000000"/>
        </w:rPr>
        <w:t>Computer or digital device</w:t>
      </w:r>
    </w:p>
    <w:p w14:paraId="28A2912C" w14:textId="77777777" w:rsidR="00BD3BCA" w:rsidRDefault="00000000">
      <w:pPr>
        <w:rPr>
          <w:color w:val="1F3864"/>
          <w:sz w:val="28"/>
          <w:szCs w:val="28"/>
        </w:rPr>
      </w:pPr>
      <w:r>
        <w:br w:type="page"/>
      </w:r>
    </w:p>
    <w:p w14:paraId="7FA80618" w14:textId="77777777" w:rsidR="00BD3BCA" w:rsidRDefault="00000000">
      <w:pPr>
        <w:pStyle w:val="Heading1"/>
        <w:spacing w:after="240"/>
      </w:pPr>
      <w:r>
        <w:lastRenderedPageBreak/>
        <w:t>Learner Information</w:t>
      </w:r>
    </w:p>
    <w:p w14:paraId="6BFEC100" w14:textId="77777777" w:rsidR="00BD3BCA" w:rsidRDefault="00000000">
      <w:r>
        <w:t>Most post-secondary students rely on a combination of loans, grants, bursaries, scholarships, and employment income to pay for their education.  In addition to scholarships awarded by colleges and universities, many are offered by local businesses, governments, non-profits, service organizations and others.  Many students are not aware that they may be eligible for many of these scholarships.</w:t>
      </w:r>
    </w:p>
    <w:p w14:paraId="273F07A0" w14:textId="77777777" w:rsidR="00BD3BCA" w:rsidRDefault="00BD3BCA"/>
    <w:p w14:paraId="38144AE2" w14:textId="77777777" w:rsidR="00BD3BCA" w:rsidRDefault="00000000">
      <w:r>
        <w:t>Go to the following page and read “Millions in Scholarship Money Goes Unclaimed Each Year”.</w:t>
      </w:r>
    </w:p>
    <w:p w14:paraId="7D899E0F" w14:textId="77777777" w:rsidR="00BD3BCA" w:rsidRDefault="00000000">
      <w:hyperlink r:id="rId10">
        <w:r>
          <w:rPr>
            <w:color w:val="0563C1"/>
            <w:u w:val="single"/>
          </w:rPr>
          <w:t>https://www.ourwindsor.ca/life/personal-finance/millions-in-scholarship-money-goes-unclaimed-each-year-here-s-how-students-tap-thousands-for/article_24cefc4a-415b-5684-b796-3a06c9432b70.html</w:t>
        </w:r>
      </w:hyperlink>
    </w:p>
    <w:p w14:paraId="23819D1D" w14:textId="77777777" w:rsidR="00BD3BCA" w:rsidRDefault="00000000">
      <w:r>
        <w:br w:type="page"/>
      </w:r>
    </w:p>
    <w:p w14:paraId="3E751829" w14:textId="77777777" w:rsidR="00BD3BCA" w:rsidRDefault="00000000">
      <w:pPr>
        <w:pStyle w:val="Heading1"/>
        <w:spacing w:after="240"/>
      </w:pPr>
      <w:r>
        <w:lastRenderedPageBreak/>
        <w:t>Work Sheet</w:t>
      </w:r>
    </w:p>
    <w:p w14:paraId="2D2CA055" w14:textId="77777777" w:rsidR="00BD3BCA" w:rsidRDefault="00000000">
      <w:pPr>
        <w:spacing w:after="240"/>
        <w:rPr>
          <w:b/>
        </w:rPr>
      </w:pPr>
      <w:r>
        <w:rPr>
          <w:b/>
        </w:rPr>
        <w:t>Task 1: How many scholarships on the Scholarships Canada site do not have any applicants?</w:t>
      </w:r>
    </w:p>
    <w:p w14:paraId="240FA2A4" w14:textId="77777777" w:rsidR="00BD3BCA" w:rsidRDefault="00000000">
      <w:pPr>
        <w:spacing w:after="240"/>
      </w:pPr>
      <w:r>
        <w:t xml:space="preserve">Answer: </w:t>
      </w:r>
    </w:p>
    <w:p w14:paraId="06DF252E" w14:textId="77777777" w:rsidR="00BD3BCA" w:rsidRDefault="00BD3BCA">
      <w:pPr>
        <w:spacing w:after="240"/>
      </w:pPr>
    </w:p>
    <w:p w14:paraId="39A200A5" w14:textId="77777777" w:rsidR="00BD3BCA" w:rsidRDefault="00000000">
      <w:pPr>
        <w:spacing w:after="240"/>
        <w:rPr>
          <w:b/>
        </w:rPr>
      </w:pPr>
      <w:r>
        <w:rPr>
          <w:b/>
        </w:rPr>
        <w:t>______________________________________________________</w:t>
      </w:r>
    </w:p>
    <w:p w14:paraId="16FF96DB" w14:textId="77777777" w:rsidR="00BD3BCA" w:rsidRDefault="00000000">
      <w:pPr>
        <w:spacing w:after="240"/>
        <w:rPr>
          <w:b/>
        </w:rPr>
      </w:pPr>
      <w:r>
        <w:rPr>
          <w:b/>
        </w:rPr>
        <w:t>Task 2: List a reason why students often fail to apply for available scholarships.</w:t>
      </w:r>
    </w:p>
    <w:p w14:paraId="664B0C06" w14:textId="77777777" w:rsidR="00BD3BCA" w:rsidRDefault="00000000">
      <w:pPr>
        <w:spacing w:after="240"/>
      </w:pPr>
      <w:r>
        <w:t xml:space="preserve">Answer:  </w:t>
      </w:r>
    </w:p>
    <w:p w14:paraId="6819326C" w14:textId="77777777" w:rsidR="00BD3BCA" w:rsidRDefault="00BD3BCA">
      <w:pPr>
        <w:spacing w:after="240"/>
      </w:pPr>
    </w:p>
    <w:p w14:paraId="29B036D2" w14:textId="77777777" w:rsidR="00BD3BCA" w:rsidRDefault="00000000">
      <w:pPr>
        <w:spacing w:after="240"/>
        <w:rPr>
          <w:b/>
        </w:rPr>
      </w:pPr>
      <w:r>
        <w:rPr>
          <w:b/>
        </w:rPr>
        <w:t>______________________________________________________</w:t>
      </w:r>
    </w:p>
    <w:p w14:paraId="6833EB1B" w14:textId="77777777" w:rsidR="00BD3BCA" w:rsidRDefault="00000000">
      <w:pPr>
        <w:spacing w:before="240" w:after="240"/>
        <w:rPr>
          <w:b/>
        </w:rPr>
      </w:pPr>
      <w:r>
        <w:rPr>
          <w:b/>
        </w:rPr>
        <w:t>Task 3: List three types of submissions other than the traditional long essay (2,000 words) that are now accepted with scholarship applications.</w:t>
      </w:r>
    </w:p>
    <w:p w14:paraId="2ACF5C54" w14:textId="77777777" w:rsidR="00BD3BCA" w:rsidRDefault="00000000">
      <w:pPr>
        <w:spacing w:after="240"/>
      </w:pPr>
      <w:r>
        <w:t xml:space="preserve">Answer: </w:t>
      </w:r>
    </w:p>
    <w:p w14:paraId="7015BD1B" w14:textId="77777777" w:rsidR="00BD3BCA" w:rsidRDefault="00BD3BCA">
      <w:pPr>
        <w:spacing w:after="240"/>
      </w:pPr>
    </w:p>
    <w:p w14:paraId="0D04B6AA" w14:textId="77777777" w:rsidR="00BD3BCA" w:rsidRDefault="00BD3BCA">
      <w:pPr>
        <w:spacing w:after="240"/>
      </w:pPr>
    </w:p>
    <w:p w14:paraId="08E042FF" w14:textId="77777777" w:rsidR="00BD3BCA" w:rsidRDefault="00000000">
      <w:pPr>
        <w:spacing w:after="240"/>
        <w:rPr>
          <w:b/>
        </w:rPr>
      </w:pPr>
      <w:r>
        <w:rPr>
          <w:b/>
        </w:rPr>
        <w:t>______________________________________________________</w:t>
      </w:r>
    </w:p>
    <w:p w14:paraId="1E76DCB2" w14:textId="77777777" w:rsidR="00BD3BCA" w:rsidRDefault="00000000">
      <w:pPr>
        <w:spacing w:after="240"/>
        <w:rPr>
          <w:b/>
        </w:rPr>
      </w:pPr>
      <w:r>
        <w:rPr>
          <w:b/>
        </w:rPr>
        <w:t>Task 4: List three reasons why students may face additional financial pressure during post-secondary studies.</w:t>
      </w:r>
    </w:p>
    <w:p w14:paraId="50FD6B02" w14:textId="77777777" w:rsidR="00BD3BCA" w:rsidRDefault="00000000">
      <w:pPr>
        <w:spacing w:after="240"/>
      </w:pPr>
      <w:r>
        <w:t xml:space="preserve">Answer: </w:t>
      </w:r>
    </w:p>
    <w:p w14:paraId="24FF1D78" w14:textId="77777777" w:rsidR="00BD3BCA" w:rsidRDefault="00BD3BCA">
      <w:pPr>
        <w:pBdr>
          <w:top w:val="nil"/>
          <w:left w:val="nil"/>
          <w:bottom w:val="nil"/>
          <w:right w:val="nil"/>
          <w:between w:val="nil"/>
        </w:pBdr>
        <w:spacing w:after="0"/>
        <w:ind w:left="720"/>
        <w:rPr>
          <w:color w:val="000000"/>
        </w:rPr>
      </w:pPr>
    </w:p>
    <w:p w14:paraId="6A1A5417" w14:textId="77777777" w:rsidR="00BD3BCA" w:rsidRDefault="00BD3BCA">
      <w:pPr>
        <w:pBdr>
          <w:top w:val="nil"/>
          <w:left w:val="nil"/>
          <w:bottom w:val="nil"/>
          <w:right w:val="nil"/>
          <w:between w:val="nil"/>
        </w:pBdr>
        <w:spacing w:after="0"/>
        <w:ind w:left="720"/>
        <w:rPr>
          <w:color w:val="000000"/>
        </w:rPr>
      </w:pPr>
    </w:p>
    <w:p w14:paraId="0F18EBD9" w14:textId="77777777" w:rsidR="00BD3BCA" w:rsidRDefault="00BD3BCA">
      <w:pPr>
        <w:pBdr>
          <w:top w:val="nil"/>
          <w:left w:val="nil"/>
          <w:bottom w:val="nil"/>
          <w:right w:val="nil"/>
          <w:between w:val="nil"/>
        </w:pBdr>
        <w:spacing w:after="0"/>
        <w:ind w:left="720"/>
        <w:rPr>
          <w:color w:val="000000"/>
        </w:rPr>
      </w:pPr>
    </w:p>
    <w:p w14:paraId="4A1C901D" w14:textId="77777777" w:rsidR="00BD3BCA" w:rsidRDefault="00BD3BCA">
      <w:pPr>
        <w:pBdr>
          <w:top w:val="nil"/>
          <w:left w:val="nil"/>
          <w:bottom w:val="nil"/>
          <w:right w:val="nil"/>
          <w:between w:val="nil"/>
        </w:pBdr>
        <w:spacing w:after="0"/>
        <w:ind w:left="720"/>
        <w:rPr>
          <w:color w:val="000000"/>
        </w:rPr>
      </w:pPr>
    </w:p>
    <w:p w14:paraId="44D18FC9" w14:textId="77777777" w:rsidR="00BD3BCA" w:rsidRDefault="00BD3BCA">
      <w:pPr>
        <w:pBdr>
          <w:top w:val="nil"/>
          <w:left w:val="nil"/>
          <w:bottom w:val="nil"/>
          <w:right w:val="nil"/>
          <w:between w:val="nil"/>
        </w:pBdr>
        <w:spacing w:after="240"/>
        <w:ind w:left="720"/>
        <w:rPr>
          <w:color w:val="000000"/>
        </w:rPr>
      </w:pPr>
    </w:p>
    <w:p w14:paraId="3685F766" w14:textId="77777777" w:rsidR="00BD3BCA" w:rsidRDefault="00000000">
      <w:pPr>
        <w:spacing w:after="240"/>
        <w:rPr>
          <w:b/>
        </w:rPr>
      </w:pPr>
      <w:r>
        <w:rPr>
          <w:b/>
        </w:rPr>
        <w:t>______________________________________________________</w:t>
      </w:r>
    </w:p>
    <w:p w14:paraId="4C70D4AD" w14:textId="77777777" w:rsidR="00BD3BCA" w:rsidRDefault="00000000">
      <w:pPr>
        <w:pStyle w:val="Heading1"/>
        <w:spacing w:after="240"/>
      </w:pPr>
      <w:r>
        <w:lastRenderedPageBreak/>
        <w:t>Answers</w:t>
      </w:r>
    </w:p>
    <w:p w14:paraId="1F9BDBC6" w14:textId="77777777" w:rsidR="00BD3BCA" w:rsidRDefault="00000000">
      <w:pPr>
        <w:spacing w:after="240"/>
        <w:rPr>
          <w:b/>
        </w:rPr>
      </w:pPr>
      <w:r>
        <w:rPr>
          <w:b/>
        </w:rPr>
        <w:t>Task 1: How many scholarships on the Scholarships Canada site do not have any applicants?</w:t>
      </w:r>
    </w:p>
    <w:p w14:paraId="394AF620" w14:textId="77777777" w:rsidR="00BD3BCA" w:rsidRDefault="00000000">
      <w:pPr>
        <w:spacing w:after="240"/>
      </w:pPr>
      <w:r>
        <w:t>Answer: Approximately 1 in 20.</w:t>
      </w:r>
    </w:p>
    <w:p w14:paraId="0BD0F023" w14:textId="77777777" w:rsidR="00BD3BCA" w:rsidRDefault="00BD3BCA">
      <w:pPr>
        <w:spacing w:after="240"/>
      </w:pPr>
    </w:p>
    <w:p w14:paraId="69991F44" w14:textId="77777777" w:rsidR="00BD3BCA" w:rsidRDefault="00000000">
      <w:pPr>
        <w:spacing w:after="240"/>
        <w:rPr>
          <w:b/>
        </w:rPr>
      </w:pPr>
      <w:r>
        <w:rPr>
          <w:b/>
        </w:rPr>
        <w:t>Task 2: List a reason why students often fail to apply for available scholarships.</w:t>
      </w:r>
    </w:p>
    <w:p w14:paraId="32516884" w14:textId="77777777" w:rsidR="00BD3BCA" w:rsidRDefault="00000000">
      <w:pPr>
        <w:spacing w:after="240"/>
      </w:pPr>
      <w:r>
        <w:t>Answer:  There is a misconception that scholarships are only available to those with the highest academic standing.</w:t>
      </w:r>
    </w:p>
    <w:p w14:paraId="7823709C" w14:textId="77777777" w:rsidR="00BD3BCA" w:rsidRDefault="00BD3BCA">
      <w:pPr>
        <w:spacing w:after="240"/>
        <w:rPr>
          <w:b/>
        </w:rPr>
      </w:pPr>
    </w:p>
    <w:p w14:paraId="75F11150" w14:textId="77777777" w:rsidR="00533CFC" w:rsidRDefault="00533CFC" w:rsidP="00533CFC">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List three types of submissions other than the traditional long essay (2,000 words) that are now accepted with scholarship applications.</w:t>
      </w:r>
    </w:p>
    <w:p w14:paraId="673A2062" w14:textId="77777777" w:rsidR="00BD3BCA" w:rsidRDefault="00000000">
      <w:pPr>
        <w:spacing w:after="240"/>
      </w:pPr>
      <w:r>
        <w:t>Answer: Shorter essays (500 words), video or creative submissions.</w:t>
      </w:r>
    </w:p>
    <w:p w14:paraId="3BF946E4" w14:textId="77777777" w:rsidR="00BD3BCA" w:rsidRDefault="00BD3BCA">
      <w:pPr>
        <w:spacing w:after="240"/>
      </w:pPr>
    </w:p>
    <w:p w14:paraId="652169E6" w14:textId="77777777" w:rsidR="00BD3BCA" w:rsidRDefault="00000000">
      <w:pPr>
        <w:spacing w:after="240"/>
        <w:rPr>
          <w:b/>
        </w:rPr>
      </w:pPr>
      <w:r>
        <w:rPr>
          <w:b/>
        </w:rPr>
        <w:t>Task 4: List three reasons why students may face additional financial pressure during post-secondary studies.</w:t>
      </w:r>
    </w:p>
    <w:p w14:paraId="4DE88AEC" w14:textId="77777777" w:rsidR="00BD3BCA" w:rsidRDefault="00000000">
      <w:pPr>
        <w:spacing w:after="240"/>
      </w:pPr>
      <w:r>
        <w:t>Answer: Any three of the following:</w:t>
      </w:r>
    </w:p>
    <w:p w14:paraId="6D266EED" w14:textId="77777777" w:rsidR="00BD3BCA" w:rsidRDefault="00000000">
      <w:pPr>
        <w:numPr>
          <w:ilvl w:val="0"/>
          <w:numId w:val="3"/>
        </w:numPr>
        <w:pBdr>
          <w:top w:val="nil"/>
          <w:left w:val="nil"/>
          <w:bottom w:val="nil"/>
          <w:right w:val="nil"/>
          <w:between w:val="nil"/>
        </w:pBdr>
        <w:spacing w:after="0"/>
        <w:rPr>
          <w:color w:val="000000"/>
        </w:rPr>
      </w:pPr>
      <w:r>
        <w:rPr>
          <w:color w:val="000000"/>
        </w:rPr>
        <w:t>OSAP payments are sent at the start of each term, leaving many students without enough money in December (before the second term payment is issued in January)</w:t>
      </w:r>
    </w:p>
    <w:p w14:paraId="767A6937" w14:textId="77777777" w:rsidR="00BD3BCA" w:rsidRDefault="00000000">
      <w:pPr>
        <w:numPr>
          <w:ilvl w:val="0"/>
          <w:numId w:val="3"/>
        </w:numPr>
        <w:pBdr>
          <w:top w:val="nil"/>
          <w:left w:val="nil"/>
          <w:bottom w:val="nil"/>
          <w:right w:val="nil"/>
          <w:between w:val="nil"/>
        </w:pBdr>
        <w:spacing w:after="0"/>
        <w:rPr>
          <w:color w:val="000000"/>
        </w:rPr>
      </w:pPr>
      <w:r>
        <w:rPr>
          <w:color w:val="000000"/>
        </w:rPr>
        <w:t>Rising cost of living</w:t>
      </w:r>
    </w:p>
    <w:p w14:paraId="51234B34" w14:textId="77777777" w:rsidR="00BD3BCA" w:rsidRDefault="00000000">
      <w:pPr>
        <w:numPr>
          <w:ilvl w:val="0"/>
          <w:numId w:val="3"/>
        </w:numPr>
        <w:pBdr>
          <w:top w:val="nil"/>
          <w:left w:val="nil"/>
          <w:bottom w:val="nil"/>
          <w:right w:val="nil"/>
          <w:between w:val="nil"/>
        </w:pBdr>
        <w:spacing w:after="0"/>
        <w:rPr>
          <w:color w:val="000000"/>
        </w:rPr>
      </w:pPr>
      <w:r>
        <w:rPr>
          <w:color w:val="000000"/>
        </w:rPr>
        <w:t>Inflation</w:t>
      </w:r>
    </w:p>
    <w:p w14:paraId="5208FD34" w14:textId="77777777" w:rsidR="00BD3BCA" w:rsidRDefault="00000000">
      <w:pPr>
        <w:numPr>
          <w:ilvl w:val="0"/>
          <w:numId w:val="3"/>
        </w:numPr>
        <w:pBdr>
          <w:top w:val="nil"/>
          <w:left w:val="nil"/>
          <w:bottom w:val="nil"/>
          <w:right w:val="nil"/>
          <w:between w:val="nil"/>
        </w:pBdr>
        <w:spacing w:after="240"/>
        <w:rPr>
          <w:color w:val="000000"/>
        </w:rPr>
      </w:pPr>
      <w:r>
        <w:rPr>
          <w:color w:val="000000"/>
        </w:rPr>
        <w:t>Increasing financial pressure post-pandemic</w:t>
      </w:r>
    </w:p>
    <w:p w14:paraId="3DE6A2A3" w14:textId="77777777" w:rsidR="00BD3BCA" w:rsidRDefault="00000000">
      <w:r>
        <w:br w:type="page"/>
      </w:r>
    </w:p>
    <w:p w14:paraId="53FA0C86" w14:textId="77777777" w:rsidR="00BD3BCA"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BD3BCA" w14:paraId="322BF84B" w14:textId="77777777">
        <w:trPr>
          <w:cantSplit/>
          <w:tblHeader/>
        </w:trPr>
        <w:tc>
          <w:tcPr>
            <w:tcW w:w="985" w:type="dxa"/>
            <w:shd w:val="clear" w:color="auto" w:fill="D9D9D9"/>
          </w:tcPr>
          <w:p w14:paraId="3ABF4B32" w14:textId="77777777" w:rsidR="00BD3BCA" w:rsidRDefault="00000000">
            <w:pPr>
              <w:spacing w:after="240"/>
            </w:pPr>
            <w:r>
              <w:t>Levels</w:t>
            </w:r>
          </w:p>
        </w:tc>
        <w:tc>
          <w:tcPr>
            <w:tcW w:w="2979" w:type="dxa"/>
            <w:shd w:val="clear" w:color="auto" w:fill="D9D9D9"/>
          </w:tcPr>
          <w:p w14:paraId="57B480D3" w14:textId="77777777" w:rsidR="00BD3BCA" w:rsidRDefault="00000000">
            <w:pPr>
              <w:spacing w:after="240"/>
            </w:pPr>
            <w:r>
              <w:t>Performance Descriptors</w:t>
            </w:r>
          </w:p>
        </w:tc>
        <w:tc>
          <w:tcPr>
            <w:tcW w:w="1434" w:type="dxa"/>
            <w:shd w:val="clear" w:color="auto" w:fill="D9D9D9"/>
          </w:tcPr>
          <w:p w14:paraId="42BEF951" w14:textId="77777777" w:rsidR="00BD3BCA" w:rsidRDefault="00000000">
            <w:pPr>
              <w:spacing w:after="240"/>
            </w:pPr>
            <w:r>
              <w:t>Needs Work</w:t>
            </w:r>
          </w:p>
        </w:tc>
        <w:tc>
          <w:tcPr>
            <w:tcW w:w="1976" w:type="dxa"/>
            <w:shd w:val="clear" w:color="auto" w:fill="D9D9D9"/>
          </w:tcPr>
          <w:p w14:paraId="336F6A06" w14:textId="77777777" w:rsidR="00BD3BCA" w:rsidRDefault="00000000">
            <w:pPr>
              <w:spacing w:after="240"/>
            </w:pPr>
            <w:r>
              <w:t>Completes task with support from practitioner</w:t>
            </w:r>
          </w:p>
        </w:tc>
        <w:tc>
          <w:tcPr>
            <w:tcW w:w="1976" w:type="dxa"/>
            <w:shd w:val="clear" w:color="auto" w:fill="D9D9D9"/>
          </w:tcPr>
          <w:p w14:paraId="54433A9A" w14:textId="77777777" w:rsidR="00BD3BCA" w:rsidRDefault="00000000">
            <w:pPr>
              <w:spacing w:after="240"/>
            </w:pPr>
            <w:r>
              <w:t>Completes task independently</w:t>
            </w:r>
          </w:p>
        </w:tc>
      </w:tr>
      <w:tr w:rsidR="00BD3BCA" w14:paraId="4D44436E" w14:textId="77777777">
        <w:tc>
          <w:tcPr>
            <w:tcW w:w="985" w:type="dxa"/>
          </w:tcPr>
          <w:p w14:paraId="5BE1209F" w14:textId="77777777" w:rsidR="00BD3BCA" w:rsidRDefault="00000000">
            <w:pPr>
              <w:spacing w:after="240"/>
            </w:pPr>
            <w:r>
              <w:t>A1.3</w:t>
            </w:r>
          </w:p>
        </w:tc>
        <w:tc>
          <w:tcPr>
            <w:tcW w:w="2979" w:type="dxa"/>
          </w:tcPr>
          <w:p w14:paraId="66AD699F" w14:textId="77777777" w:rsidR="00BD3BCA" w:rsidRDefault="00000000">
            <w:pPr>
              <w:spacing w:after="240"/>
            </w:pPr>
            <w:r>
              <w:t>Manages unfamiliar elements (e.g. vocabulary, context, topic) to complete tasks</w:t>
            </w:r>
          </w:p>
        </w:tc>
        <w:tc>
          <w:tcPr>
            <w:tcW w:w="1434" w:type="dxa"/>
          </w:tcPr>
          <w:p w14:paraId="25B9EE40" w14:textId="77777777" w:rsidR="00BD3BCA" w:rsidRDefault="00BD3BCA">
            <w:pPr>
              <w:spacing w:after="240"/>
            </w:pPr>
          </w:p>
        </w:tc>
        <w:tc>
          <w:tcPr>
            <w:tcW w:w="1976" w:type="dxa"/>
          </w:tcPr>
          <w:p w14:paraId="68F5DFE5" w14:textId="77777777" w:rsidR="00BD3BCA" w:rsidRDefault="00BD3BCA">
            <w:pPr>
              <w:spacing w:after="240"/>
            </w:pPr>
          </w:p>
        </w:tc>
        <w:tc>
          <w:tcPr>
            <w:tcW w:w="1976" w:type="dxa"/>
          </w:tcPr>
          <w:p w14:paraId="3B9B3B71" w14:textId="77777777" w:rsidR="00BD3BCA" w:rsidRDefault="00BD3BCA">
            <w:pPr>
              <w:spacing w:after="240"/>
            </w:pPr>
          </w:p>
        </w:tc>
      </w:tr>
      <w:tr w:rsidR="00BD3BCA" w14:paraId="68D5554C" w14:textId="77777777">
        <w:tc>
          <w:tcPr>
            <w:tcW w:w="985" w:type="dxa"/>
          </w:tcPr>
          <w:p w14:paraId="4EDBA395" w14:textId="77777777" w:rsidR="00BD3BCA" w:rsidRDefault="00BD3BCA">
            <w:pPr>
              <w:spacing w:after="240"/>
            </w:pPr>
          </w:p>
        </w:tc>
        <w:tc>
          <w:tcPr>
            <w:tcW w:w="2979" w:type="dxa"/>
          </w:tcPr>
          <w:p w14:paraId="5B1F760D" w14:textId="77777777" w:rsidR="00BD3BCA" w:rsidRDefault="00000000">
            <w:pPr>
              <w:spacing w:after="240"/>
            </w:pPr>
            <w:r>
              <w:t>Identifies the purpose and relevance of texts</w:t>
            </w:r>
          </w:p>
        </w:tc>
        <w:tc>
          <w:tcPr>
            <w:tcW w:w="1434" w:type="dxa"/>
          </w:tcPr>
          <w:p w14:paraId="6100B247" w14:textId="77777777" w:rsidR="00BD3BCA" w:rsidRDefault="00BD3BCA">
            <w:pPr>
              <w:spacing w:after="240"/>
            </w:pPr>
          </w:p>
        </w:tc>
        <w:tc>
          <w:tcPr>
            <w:tcW w:w="1976" w:type="dxa"/>
          </w:tcPr>
          <w:p w14:paraId="72C43AA9" w14:textId="77777777" w:rsidR="00BD3BCA" w:rsidRDefault="00BD3BCA">
            <w:pPr>
              <w:spacing w:after="240"/>
            </w:pPr>
          </w:p>
        </w:tc>
        <w:tc>
          <w:tcPr>
            <w:tcW w:w="1976" w:type="dxa"/>
          </w:tcPr>
          <w:p w14:paraId="6D0B62AC" w14:textId="77777777" w:rsidR="00BD3BCA" w:rsidRDefault="00BD3BCA">
            <w:pPr>
              <w:spacing w:after="240"/>
            </w:pPr>
          </w:p>
        </w:tc>
      </w:tr>
      <w:tr w:rsidR="00BD3BCA" w14:paraId="76BCA4DC" w14:textId="77777777">
        <w:tc>
          <w:tcPr>
            <w:tcW w:w="985" w:type="dxa"/>
          </w:tcPr>
          <w:p w14:paraId="5B362557" w14:textId="77777777" w:rsidR="00BD3BCA" w:rsidRDefault="00BD3BCA">
            <w:pPr>
              <w:spacing w:after="240"/>
            </w:pPr>
          </w:p>
        </w:tc>
        <w:tc>
          <w:tcPr>
            <w:tcW w:w="2979" w:type="dxa"/>
          </w:tcPr>
          <w:p w14:paraId="4743678D" w14:textId="77777777" w:rsidR="00BD3BCA" w:rsidRDefault="00000000">
            <w:pPr>
              <w:spacing w:after="240"/>
            </w:pPr>
            <w:r>
              <w:t>Skims to get the gist of longer texts</w:t>
            </w:r>
          </w:p>
        </w:tc>
        <w:tc>
          <w:tcPr>
            <w:tcW w:w="1434" w:type="dxa"/>
          </w:tcPr>
          <w:p w14:paraId="7FE86A1B" w14:textId="77777777" w:rsidR="00BD3BCA" w:rsidRDefault="00BD3BCA">
            <w:pPr>
              <w:spacing w:after="240"/>
            </w:pPr>
          </w:p>
        </w:tc>
        <w:tc>
          <w:tcPr>
            <w:tcW w:w="1976" w:type="dxa"/>
          </w:tcPr>
          <w:p w14:paraId="123B7E81" w14:textId="77777777" w:rsidR="00BD3BCA" w:rsidRDefault="00BD3BCA">
            <w:pPr>
              <w:spacing w:after="240"/>
            </w:pPr>
          </w:p>
        </w:tc>
        <w:tc>
          <w:tcPr>
            <w:tcW w:w="1976" w:type="dxa"/>
          </w:tcPr>
          <w:p w14:paraId="0F70D589" w14:textId="77777777" w:rsidR="00BD3BCA" w:rsidRDefault="00BD3BCA">
            <w:pPr>
              <w:spacing w:after="240"/>
            </w:pPr>
          </w:p>
        </w:tc>
      </w:tr>
      <w:tr w:rsidR="00BD3BCA" w14:paraId="34DFA3AE" w14:textId="77777777">
        <w:tc>
          <w:tcPr>
            <w:tcW w:w="985" w:type="dxa"/>
          </w:tcPr>
          <w:p w14:paraId="3E0D7FB0" w14:textId="77777777" w:rsidR="00BD3BCA" w:rsidRDefault="00BD3BCA">
            <w:pPr>
              <w:spacing w:after="240"/>
            </w:pPr>
          </w:p>
        </w:tc>
        <w:tc>
          <w:tcPr>
            <w:tcW w:w="2979" w:type="dxa"/>
          </w:tcPr>
          <w:p w14:paraId="26E84ED7" w14:textId="77777777" w:rsidR="00BD3BCA" w:rsidRDefault="00000000">
            <w:pPr>
              <w:spacing w:after="240"/>
            </w:pPr>
            <w:r>
              <w:t>Begins to recognize bias and points of view in texts</w:t>
            </w:r>
          </w:p>
        </w:tc>
        <w:tc>
          <w:tcPr>
            <w:tcW w:w="1434" w:type="dxa"/>
          </w:tcPr>
          <w:p w14:paraId="39256805" w14:textId="77777777" w:rsidR="00BD3BCA" w:rsidRDefault="00BD3BCA">
            <w:pPr>
              <w:spacing w:after="240"/>
            </w:pPr>
          </w:p>
        </w:tc>
        <w:tc>
          <w:tcPr>
            <w:tcW w:w="1976" w:type="dxa"/>
          </w:tcPr>
          <w:p w14:paraId="6B146074" w14:textId="77777777" w:rsidR="00BD3BCA" w:rsidRDefault="00BD3BCA">
            <w:pPr>
              <w:spacing w:after="240"/>
            </w:pPr>
          </w:p>
        </w:tc>
        <w:tc>
          <w:tcPr>
            <w:tcW w:w="1976" w:type="dxa"/>
          </w:tcPr>
          <w:p w14:paraId="07C53DC7" w14:textId="77777777" w:rsidR="00BD3BCA" w:rsidRDefault="00BD3BCA">
            <w:pPr>
              <w:spacing w:after="240"/>
            </w:pPr>
          </w:p>
        </w:tc>
      </w:tr>
      <w:tr w:rsidR="00BD3BCA" w14:paraId="60BF58D1" w14:textId="77777777">
        <w:tc>
          <w:tcPr>
            <w:tcW w:w="985" w:type="dxa"/>
          </w:tcPr>
          <w:p w14:paraId="02972062" w14:textId="77777777" w:rsidR="00BD3BCA" w:rsidRDefault="00BD3BCA">
            <w:pPr>
              <w:spacing w:after="240"/>
            </w:pPr>
          </w:p>
        </w:tc>
        <w:tc>
          <w:tcPr>
            <w:tcW w:w="2979" w:type="dxa"/>
          </w:tcPr>
          <w:p w14:paraId="7AC1FEBA" w14:textId="77777777" w:rsidR="00BD3BCA" w:rsidRDefault="00000000">
            <w:pPr>
              <w:spacing w:after="240"/>
            </w:pPr>
            <w:r>
              <w:t>Infers meaning which is not explicit in texts</w:t>
            </w:r>
          </w:p>
        </w:tc>
        <w:tc>
          <w:tcPr>
            <w:tcW w:w="1434" w:type="dxa"/>
          </w:tcPr>
          <w:p w14:paraId="7F562F70" w14:textId="77777777" w:rsidR="00BD3BCA" w:rsidRDefault="00BD3BCA">
            <w:pPr>
              <w:spacing w:after="240"/>
            </w:pPr>
          </w:p>
        </w:tc>
        <w:tc>
          <w:tcPr>
            <w:tcW w:w="1976" w:type="dxa"/>
          </w:tcPr>
          <w:p w14:paraId="2866D500" w14:textId="77777777" w:rsidR="00BD3BCA" w:rsidRDefault="00BD3BCA">
            <w:pPr>
              <w:spacing w:after="240"/>
            </w:pPr>
          </w:p>
        </w:tc>
        <w:tc>
          <w:tcPr>
            <w:tcW w:w="1976" w:type="dxa"/>
          </w:tcPr>
          <w:p w14:paraId="0C06177A" w14:textId="77777777" w:rsidR="00BD3BCA" w:rsidRDefault="00BD3BCA">
            <w:pPr>
              <w:spacing w:after="240"/>
            </w:pPr>
          </w:p>
        </w:tc>
      </w:tr>
      <w:tr w:rsidR="00BD3BCA" w14:paraId="267AF03B" w14:textId="77777777">
        <w:tc>
          <w:tcPr>
            <w:tcW w:w="985" w:type="dxa"/>
          </w:tcPr>
          <w:p w14:paraId="27BF3E4B" w14:textId="77777777" w:rsidR="00BD3BCA" w:rsidRDefault="00BD3BCA">
            <w:pPr>
              <w:spacing w:after="240"/>
            </w:pPr>
          </w:p>
        </w:tc>
        <w:tc>
          <w:tcPr>
            <w:tcW w:w="2979" w:type="dxa"/>
          </w:tcPr>
          <w:p w14:paraId="6EC57A17" w14:textId="77777777" w:rsidR="00BD3BCA" w:rsidRDefault="00000000">
            <w:pPr>
              <w:spacing w:after="240"/>
            </w:pPr>
            <w:r>
              <w:t>Uses organizational features, such as headings, to locate information</w:t>
            </w:r>
          </w:p>
        </w:tc>
        <w:tc>
          <w:tcPr>
            <w:tcW w:w="1434" w:type="dxa"/>
          </w:tcPr>
          <w:p w14:paraId="28E9C310" w14:textId="77777777" w:rsidR="00BD3BCA" w:rsidRDefault="00BD3BCA">
            <w:pPr>
              <w:spacing w:after="240"/>
            </w:pPr>
          </w:p>
        </w:tc>
        <w:tc>
          <w:tcPr>
            <w:tcW w:w="1976" w:type="dxa"/>
          </w:tcPr>
          <w:p w14:paraId="2AECF649" w14:textId="77777777" w:rsidR="00BD3BCA" w:rsidRDefault="00BD3BCA">
            <w:pPr>
              <w:spacing w:after="240"/>
            </w:pPr>
          </w:p>
        </w:tc>
        <w:tc>
          <w:tcPr>
            <w:tcW w:w="1976" w:type="dxa"/>
          </w:tcPr>
          <w:p w14:paraId="5FB10E35" w14:textId="77777777" w:rsidR="00BD3BCA" w:rsidRDefault="00BD3BCA">
            <w:pPr>
              <w:spacing w:after="240"/>
            </w:pPr>
          </w:p>
        </w:tc>
      </w:tr>
      <w:tr w:rsidR="00BD3BCA" w14:paraId="748E22C9" w14:textId="77777777">
        <w:tc>
          <w:tcPr>
            <w:tcW w:w="985" w:type="dxa"/>
          </w:tcPr>
          <w:p w14:paraId="555ECD44" w14:textId="77777777" w:rsidR="00BD3BCA" w:rsidRDefault="00BD3BCA">
            <w:pPr>
              <w:spacing w:after="240"/>
            </w:pPr>
          </w:p>
        </w:tc>
        <w:tc>
          <w:tcPr>
            <w:tcW w:w="2979" w:type="dxa"/>
          </w:tcPr>
          <w:p w14:paraId="30F58EA2" w14:textId="77777777" w:rsidR="00BD3BCA" w:rsidRDefault="00000000">
            <w:pPr>
              <w:spacing w:after="240"/>
            </w:pPr>
            <w:r>
              <w:t>Follows the main events of descriptive, narrative, informational and persuasive texts</w:t>
            </w:r>
          </w:p>
        </w:tc>
        <w:tc>
          <w:tcPr>
            <w:tcW w:w="1434" w:type="dxa"/>
          </w:tcPr>
          <w:p w14:paraId="576DAA07" w14:textId="77777777" w:rsidR="00BD3BCA" w:rsidRDefault="00BD3BCA">
            <w:pPr>
              <w:spacing w:after="240"/>
            </w:pPr>
          </w:p>
        </w:tc>
        <w:tc>
          <w:tcPr>
            <w:tcW w:w="1976" w:type="dxa"/>
          </w:tcPr>
          <w:p w14:paraId="2520ABD5" w14:textId="77777777" w:rsidR="00BD3BCA" w:rsidRDefault="00BD3BCA">
            <w:pPr>
              <w:spacing w:after="240"/>
            </w:pPr>
          </w:p>
        </w:tc>
        <w:tc>
          <w:tcPr>
            <w:tcW w:w="1976" w:type="dxa"/>
          </w:tcPr>
          <w:p w14:paraId="716CC352" w14:textId="77777777" w:rsidR="00BD3BCA" w:rsidRDefault="00BD3BCA">
            <w:pPr>
              <w:spacing w:after="240"/>
            </w:pPr>
          </w:p>
        </w:tc>
      </w:tr>
      <w:tr w:rsidR="00BD3BCA" w14:paraId="6D749EFA" w14:textId="77777777">
        <w:tc>
          <w:tcPr>
            <w:tcW w:w="985" w:type="dxa"/>
          </w:tcPr>
          <w:p w14:paraId="0BD97EEB" w14:textId="77777777" w:rsidR="00BD3BCA" w:rsidRDefault="00BD3BCA">
            <w:pPr>
              <w:spacing w:after="240"/>
            </w:pPr>
          </w:p>
        </w:tc>
        <w:tc>
          <w:tcPr>
            <w:tcW w:w="2979" w:type="dxa"/>
          </w:tcPr>
          <w:p w14:paraId="31E6C7A0" w14:textId="77777777" w:rsidR="00BD3BCA" w:rsidRDefault="00000000">
            <w:pPr>
              <w:spacing w:after="240"/>
            </w:pPr>
            <w:r>
              <w:t>Obtains information from detailed reading</w:t>
            </w:r>
          </w:p>
        </w:tc>
        <w:tc>
          <w:tcPr>
            <w:tcW w:w="1434" w:type="dxa"/>
          </w:tcPr>
          <w:p w14:paraId="7D851F2F" w14:textId="77777777" w:rsidR="00BD3BCA" w:rsidRDefault="00BD3BCA">
            <w:pPr>
              <w:spacing w:after="240"/>
            </w:pPr>
          </w:p>
        </w:tc>
        <w:tc>
          <w:tcPr>
            <w:tcW w:w="1976" w:type="dxa"/>
          </w:tcPr>
          <w:p w14:paraId="770A5B03" w14:textId="77777777" w:rsidR="00BD3BCA" w:rsidRDefault="00BD3BCA">
            <w:pPr>
              <w:spacing w:after="240"/>
            </w:pPr>
          </w:p>
        </w:tc>
        <w:tc>
          <w:tcPr>
            <w:tcW w:w="1976" w:type="dxa"/>
          </w:tcPr>
          <w:p w14:paraId="6352758D" w14:textId="77777777" w:rsidR="00BD3BCA" w:rsidRDefault="00BD3BCA">
            <w:pPr>
              <w:spacing w:after="240"/>
            </w:pPr>
          </w:p>
        </w:tc>
      </w:tr>
    </w:tbl>
    <w:bookmarkStart w:id="0" w:name="_heading=h.gjdgxs" w:colFirst="0" w:colLast="0"/>
    <w:bookmarkEnd w:id="0"/>
    <w:p w14:paraId="2E03C738" w14:textId="77777777" w:rsidR="00BD3BCA" w:rsidRDefault="00000000">
      <w:pPr>
        <w:spacing w:after="240"/>
      </w:pPr>
      <w:r>
        <w:rPr>
          <w:noProof/>
        </w:rPr>
        <mc:AlternateContent>
          <mc:Choice Requires="wpg">
            <w:drawing>
              <wp:anchor distT="0" distB="0" distL="114300" distR="114300" simplePos="0" relativeHeight="251665408" behindDoc="0" locked="0" layoutInCell="1" hidden="0" allowOverlap="1" wp14:anchorId="7D911059" wp14:editId="412D2DF4">
                <wp:simplePos x="0" y="0"/>
                <wp:positionH relativeFrom="column">
                  <wp:posOffset>3009900</wp:posOffset>
                </wp:positionH>
                <wp:positionV relativeFrom="paragraph">
                  <wp:posOffset>342900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6C2D4D9" w14:textId="77777777" w:rsidR="00BD3BCA" w:rsidRDefault="00BD3B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187113892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7D48BAC9" wp14:editId="6A32A65B">
                <wp:simplePos x="0" y="0"/>
                <wp:positionH relativeFrom="column">
                  <wp:posOffset>5257800</wp:posOffset>
                </wp:positionH>
                <wp:positionV relativeFrom="paragraph">
                  <wp:posOffset>342900</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75D1A4E" w14:textId="77777777" w:rsidR="00BD3BCA" w:rsidRDefault="00BD3B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187113892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61FE867C" w14:textId="77777777" w:rsidR="00BD3BCA" w:rsidRDefault="00000000">
      <w:pPr>
        <w:spacing w:after="240"/>
      </w:pPr>
      <w:r>
        <w:t xml:space="preserve">This task: Was successfully completed        Needs to be tried again  </w:t>
      </w:r>
    </w:p>
    <w:p w14:paraId="7C7A2666" w14:textId="77777777" w:rsidR="00BD3BCA" w:rsidRDefault="00000000">
      <w:r>
        <w:br w:type="page"/>
      </w:r>
    </w:p>
    <w:p w14:paraId="752011B6" w14:textId="77777777" w:rsidR="00BD3BCA" w:rsidRDefault="00000000">
      <w:pPr>
        <w:spacing w:after="240" w:line="240" w:lineRule="auto"/>
      </w:pPr>
      <w:r>
        <w:lastRenderedPageBreak/>
        <w:t>Learner Comments:</w:t>
      </w:r>
    </w:p>
    <w:p w14:paraId="6A545A4B" w14:textId="77777777" w:rsidR="00BD3BCA" w:rsidRDefault="00000000">
      <w:pPr>
        <w:spacing w:after="240" w:line="240" w:lineRule="auto"/>
      </w:pPr>
      <w:r>
        <w:rPr>
          <w:noProof/>
        </w:rPr>
        <mc:AlternateContent>
          <mc:Choice Requires="wpg">
            <w:drawing>
              <wp:anchor distT="0" distB="0" distL="114300" distR="114300" simplePos="0" relativeHeight="251667456" behindDoc="0" locked="0" layoutInCell="1" hidden="0" allowOverlap="1" wp14:anchorId="3424DC48" wp14:editId="05238D3A">
                <wp:simplePos x="0" y="0"/>
                <wp:positionH relativeFrom="column">
                  <wp:posOffset>1</wp:posOffset>
                </wp:positionH>
                <wp:positionV relativeFrom="paragraph">
                  <wp:posOffset>63500</wp:posOffset>
                </wp:positionV>
                <wp:extent cx="6172200" cy="1691640"/>
                <wp:effectExtent l="0" t="0" r="0" b="0"/>
                <wp:wrapNone/>
                <wp:docPr id="1871138930" name="Rectangle 1871138930"/>
                <wp:cNvGraphicFramePr/>
                <a:graphic xmlns:a="http://schemas.openxmlformats.org/drawingml/2006/main">
                  <a:graphicData uri="http://schemas.microsoft.com/office/word/2010/wordprocessingShape">
                    <wps:wsp>
                      <wps:cNvSpPr/>
                      <wps:spPr>
                        <a:xfrm>
                          <a:off x="2269425" y="2943705"/>
                          <a:ext cx="6153150" cy="16725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205DCC30" w14:textId="77777777" w:rsidR="00BD3BCA" w:rsidRDefault="00BD3B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172200" cy="1691640"/>
                <wp:effectExtent b="0" l="0" r="0" t="0"/>
                <wp:wrapNone/>
                <wp:docPr id="187113893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172200" cy="1691640"/>
                        </a:xfrm>
                        <a:prstGeom prst="rect"/>
                        <a:ln/>
                      </pic:spPr>
                    </pic:pic>
                  </a:graphicData>
                </a:graphic>
              </wp:anchor>
            </w:drawing>
          </mc:Fallback>
        </mc:AlternateContent>
      </w:r>
    </w:p>
    <w:p w14:paraId="4118CDBB" w14:textId="77777777" w:rsidR="00BD3BCA" w:rsidRDefault="00BD3BCA">
      <w:pPr>
        <w:spacing w:after="240" w:line="240" w:lineRule="auto"/>
      </w:pPr>
    </w:p>
    <w:p w14:paraId="6F995AA5" w14:textId="77777777" w:rsidR="00BD3BCA" w:rsidRDefault="00BD3BCA">
      <w:pPr>
        <w:spacing w:after="240" w:line="240" w:lineRule="auto"/>
      </w:pPr>
    </w:p>
    <w:p w14:paraId="6937525E" w14:textId="77777777" w:rsidR="00BD3BCA" w:rsidRDefault="00BD3BCA">
      <w:pPr>
        <w:spacing w:after="240" w:line="240" w:lineRule="auto"/>
      </w:pPr>
    </w:p>
    <w:p w14:paraId="0A5FC5AE" w14:textId="77777777" w:rsidR="00BD3BCA" w:rsidRDefault="00BD3BCA">
      <w:pPr>
        <w:spacing w:after="240" w:line="240" w:lineRule="auto"/>
      </w:pPr>
    </w:p>
    <w:p w14:paraId="172F5C69" w14:textId="77777777" w:rsidR="00BD3BCA" w:rsidRDefault="00BD3BCA">
      <w:pPr>
        <w:spacing w:after="240" w:line="240" w:lineRule="auto"/>
      </w:pPr>
    </w:p>
    <w:p w14:paraId="0EF8E477" w14:textId="77777777" w:rsidR="00BD3BCA" w:rsidRDefault="00BD3BCA">
      <w:pPr>
        <w:spacing w:after="240" w:line="240" w:lineRule="auto"/>
      </w:pPr>
    </w:p>
    <w:p w14:paraId="7D61652B" w14:textId="77777777" w:rsidR="00BD3BCA" w:rsidRDefault="00BD3BCA">
      <w:pPr>
        <w:spacing w:after="240" w:line="240" w:lineRule="auto"/>
      </w:pPr>
    </w:p>
    <w:p w14:paraId="1C732ED0" w14:textId="77777777" w:rsidR="00BD3BCA" w:rsidRDefault="00000000">
      <w:pPr>
        <w:spacing w:after="240" w:line="240" w:lineRule="auto"/>
      </w:pPr>
      <w:r>
        <w:t>Instructor (print):</w:t>
      </w:r>
      <w:r>
        <w:tab/>
      </w:r>
      <w:r>
        <w:tab/>
      </w:r>
      <w:r>
        <w:tab/>
      </w:r>
      <w:r>
        <w:tab/>
      </w:r>
      <w:r>
        <w:tab/>
      </w:r>
      <w:r>
        <w:tab/>
        <w:t>Learner (print):</w:t>
      </w:r>
    </w:p>
    <w:p w14:paraId="09D7B5B6" w14:textId="77777777" w:rsidR="00BD3BCA" w:rsidRDefault="00000000">
      <w:pPr>
        <w:spacing w:after="240" w:line="240" w:lineRule="auto"/>
        <w:rPr>
          <w:b/>
        </w:rPr>
      </w:pPr>
      <w:r>
        <w:rPr>
          <w:b/>
        </w:rPr>
        <w:t>__________________                                         _________________</w:t>
      </w:r>
    </w:p>
    <w:p w14:paraId="3362B9EB" w14:textId="77777777" w:rsidR="00BD3BCA" w:rsidRDefault="00BD3BCA">
      <w:pPr>
        <w:spacing w:after="240" w:line="240" w:lineRule="auto"/>
        <w:rPr>
          <w:b/>
        </w:rPr>
      </w:pPr>
    </w:p>
    <w:p w14:paraId="6D834C0D" w14:textId="77777777" w:rsidR="00BD3BCA" w:rsidRDefault="00BD3BCA">
      <w:pPr>
        <w:spacing w:after="240" w:line="240" w:lineRule="auto"/>
      </w:pPr>
    </w:p>
    <w:sectPr w:rsidR="00BD3BCA">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20BA5" w14:textId="77777777" w:rsidR="00044CF9" w:rsidRDefault="00044CF9">
      <w:pPr>
        <w:spacing w:after="0" w:line="240" w:lineRule="auto"/>
      </w:pPr>
      <w:r>
        <w:separator/>
      </w:r>
    </w:p>
  </w:endnote>
  <w:endnote w:type="continuationSeparator" w:id="0">
    <w:p w14:paraId="07B9B879" w14:textId="77777777" w:rsidR="00044CF9" w:rsidRDefault="00044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0F17719-690E-46E0-9A5F-553CC7EE0AC9}"/>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50B321D-2F6C-4701-ACF2-F73397230EEE}"/>
    <w:embedBold r:id="rId3" w:fontKey="{DAE79CA4-0595-4A94-AE29-98C6001D4A3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EF353E5-7152-4C5B-87E6-4487DBA601BF}"/>
    <w:embedItalic r:id="rId5" w:fontKey="{AFF097A8-AC21-4BA6-BA0C-79084E0C1129}"/>
  </w:font>
  <w:font w:name="Helvetica Neue">
    <w:altName w:val="Sylfaen"/>
    <w:charset w:val="00"/>
    <w:family w:val="auto"/>
    <w:pitch w:val="default"/>
    <w:embedRegular r:id="rId6" w:fontKey="{1A3BA2B7-E5C4-461F-A4EF-80B7DF31AD61}"/>
    <w:embedBold r:id="rId7" w:fontKey="{C2ED1729-A2F4-49D3-89F0-5B930D60A790}"/>
  </w:font>
  <w:font w:name="Calibri Light">
    <w:panose1 w:val="020F0302020204030204"/>
    <w:charset w:val="00"/>
    <w:family w:val="swiss"/>
    <w:pitch w:val="variable"/>
    <w:sig w:usb0="E4002EFF" w:usb1="C000247B" w:usb2="00000009" w:usb3="00000000" w:csb0="000001FF" w:csb1="00000000"/>
    <w:embedRegular r:id="rId8" w:fontKey="{0BA6F7A9-05BD-4DF5-8C2C-5FFBA2A0E1C7}"/>
  </w:font>
  <w:font w:name="Calibri">
    <w:panose1 w:val="020F0502020204030204"/>
    <w:charset w:val="00"/>
    <w:family w:val="swiss"/>
    <w:pitch w:val="variable"/>
    <w:sig w:usb0="E4002EFF" w:usb1="C000247B" w:usb2="00000009" w:usb3="00000000" w:csb0="000001FF" w:csb1="00000000"/>
    <w:embedRegular r:id="rId9" w:fontKey="{DDEE1242-04E5-4A88-976D-583DB49AE7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08960" w14:textId="77777777" w:rsidR="00BD3BCA"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33CFC">
      <w:rPr>
        <w:noProof/>
        <w:color w:val="000000"/>
      </w:rPr>
      <w:t>1</w:t>
    </w:r>
    <w:r>
      <w:rPr>
        <w:color w:val="000000"/>
      </w:rPr>
      <w:fldChar w:fldCharType="end"/>
    </w:r>
  </w:p>
  <w:p w14:paraId="2E52E624" w14:textId="77777777" w:rsidR="00BD3BCA"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9D218" w14:textId="77777777" w:rsidR="00044CF9" w:rsidRDefault="00044CF9">
      <w:pPr>
        <w:spacing w:after="0" w:line="240" w:lineRule="auto"/>
      </w:pPr>
      <w:r>
        <w:separator/>
      </w:r>
    </w:p>
  </w:footnote>
  <w:footnote w:type="continuationSeparator" w:id="0">
    <w:p w14:paraId="68CF6E89" w14:textId="77777777" w:rsidR="00044CF9" w:rsidRDefault="00044C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48A33" w14:textId="77777777" w:rsidR="00BD3BCA"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PostSecondaryScholarships_P_A1.3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2FC"/>
    <w:multiLevelType w:val="multilevel"/>
    <w:tmpl w:val="30DCD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A54935"/>
    <w:multiLevelType w:val="multilevel"/>
    <w:tmpl w:val="61A46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88734A"/>
    <w:multiLevelType w:val="multilevel"/>
    <w:tmpl w:val="60B0C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2845501">
    <w:abstractNumId w:val="2"/>
  </w:num>
  <w:num w:numId="2" w16cid:durableId="480999557">
    <w:abstractNumId w:val="0"/>
  </w:num>
  <w:num w:numId="3" w16cid:durableId="1506434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BCA"/>
    <w:rsid w:val="00044CF9"/>
    <w:rsid w:val="00533CFC"/>
    <w:rsid w:val="00BD3BCA"/>
    <w:rsid w:val="00EF7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BCB5B"/>
  <w15:docId w15:val="{A86E9AAA-90FD-48A9-9DD6-C1A3E85BB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ourwindsor.ca/life/personal-finance/millions-in-scholarship-money-goes-unclaimed-each-year-here-s-how-students-tap-thousands-for/article_24cefc4a-415b-5684-b796-3a06c9432b70.html"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AkIlj/m1YENTfnWFNKQW5qjWRw==">CgMxLjAyCGguZ2pkZ3hzOAByITFkZlktUmxEVldOS2Z4b3N1X3RJNWJEMDNsQTJwZXFsUg==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613</Words>
  <Characters>3499</Characters>
  <Application>Microsoft Office Word</Application>
  <DocSecurity>0</DocSecurity>
  <Lines>29</Lines>
  <Paragraphs>8</Paragraphs>
  <ScaleCrop>false</ScaleCrop>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2025-04-24T17:54:00Z</dcterms:created>
  <dcterms:modified xsi:type="dcterms:W3CDTF">2025-04-24T18:53:00Z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