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DECA8C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717C4">
        <w:rPr>
          <w:rFonts w:eastAsia="Helvetica Neue" w:cs="Helvetica Neue"/>
        </w:rPr>
        <w:t>Understanding Learning Styles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C8EA14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09C857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717C4">
        <w:rPr>
          <w:rFonts w:eastAsia="Helvetica Neue" w:cs="Helvetica Neue"/>
        </w:rPr>
        <w:t xml:space="preserve">The learner will </w:t>
      </w:r>
      <w:r w:rsidR="0044714F">
        <w:rPr>
          <w:rFonts w:eastAsia="Helvetica Neue" w:cs="Helvetica Neue"/>
        </w:rPr>
        <w:t>take</w:t>
      </w:r>
      <w:r w:rsidR="009717C4">
        <w:rPr>
          <w:rFonts w:eastAsia="Helvetica Neue" w:cs="Helvetica Neue"/>
        </w:rPr>
        <w:t xml:space="preserve"> </w:t>
      </w:r>
      <w:r w:rsidR="00F24342">
        <w:rPr>
          <w:rFonts w:eastAsia="Helvetica Neue" w:cs="Helvetica Neue"/>
        </w:rPr>
        <w:t xml:space="preserve">an </w:t>
      </w:r>
      <w:r w:rsidR="009717C4">
        <w:rPr>
          <w:rFonts w:eastAsia="Helvetica Neue" w:cs="Helvetica Neue"/>
        </w:rPr>
        <w:t>online quiz to assess their own style of learning</w:t>
      </w:r>
      <w:r w:rsidR="0044714F">
        <w:rPr>
          <w:rFonts w:eastAsia="Helvetica Neue" w:cs="Helvetica Neue"/>
        </w:rPr>
        <w:t>, and explore how they could incorporate learning recommendations.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D466B6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9717C4">
        <w:rPr>
          <w:rFonts w:eastAsia="Helvetica Neue" w:cs="Helvetica Neue"/>
          <w:color w:val="000000"/>
        </w:rPr>
        <w:t>A1.2</w:t>
      </w:r>
    </w:p>
    <w:p w14:paraId="0D69E5D0" w14:textId="4ACD6816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9717C4">
        <w:rPr>
          <w:rFonts w:eastAsia="Helvetica Neue" w:cs="Helvetica Neue"/>
          <w:color w:val="000000"/>
        </w:rPr>
        <w:t>D.2</w:t>
      </w:r>
    </w:p>
    <w:p w14:paraId="51B5F219" w14:textId="5AD8BC07" w:rsidR="009717C4" w:rsidRDefault="009717C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Learning/E.2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64D2F4C2" w:rsidR="003626C4" w:rsidRDefault="009717C4">
      <w:r>
        <w:t>People learn in many different ways.  Understanding your own learning style can help you manage study and exam strategies in the classroom.</w:t>
      </w:r>
    </w:p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307A9C1" w14:textId="77777777" w:rsidR="00954ADD" w:rsidRDefault="00CD0884" w:rsidP="00954ADD">
      <w:pPr>
        <w:spacing w:after="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954ADD">
        <w:rPr>
          <w:rFonts w:eastAsia="Helvetica Neue" w:cs="Helvetica Neue"/>
          <w:b/>
        </w:rPr>
        <w:t xml:space="preserve">Complete the Learning Style Self-Assessment Quiz:  </w:t>
      </w:r>
    </w:p>
    <w:p w14:paraId="28081034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5862727B" w14:textId="77777777" w:rsidR="00954ADD" w:rsidRDefault="00954ADD" w:rsidP="00954ADD">
      <w:pPr>
        <w:spacing w:after="0"/>
        <w:rPr>
          <w:rFonts w:eastAsia="Helvetica Neue" w:cs="Helvetica Neue"/>
          <w:b/>
        </w:rPr>
      </w:pPr>
      <w:hyperlink r:id="rId10" w:history="1">
        <w:r w:rsidRPr="005A2AD3">
          <w:rPr>
            <w:rStyle w:val="Hyperlink"/>
            <w:rFonts w:eastAsia="Helvetica Neue" w:cs="Helvetica Neue"/>
            <w:b/>
          </w:rPr>
          <w:t>https://www.educationplanner.org/students/self-assessments/learning-styles</w:t>
        </w:r>
      </w:hyperlink>
    </w:p>
    <w:p w14:paraId="53CEBF7C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7F5FED4A" w14:textId="112AB09F" w:rsidR="00CD0884" w:rsidRDefault="00954ADD" w:rsidP="00954ADD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Write down your primary learning style(s).</w:t>
      </w:r>
    </w:p>
    <w:p w14:paraId="334C0026" w14:textId="77777777" w:rsidR="00954ADD" w:rsidRDefault="00954ADD" w:rsidP="00954ADD">
      <w:pPr>
        <w:spacing w:after="0"/>
        <w:rPr>
          <w:rFonts w:eastAsia="Helvetica Neue" w:cs="Helvetica Neue"/>
          <w:bCs/>
        </w:rPr>
      </w:pPr>
    </w:p>
    <w:p w14:paraId="4A57ACC8" w14:textId="2DC680E8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14F0A1F4" w14:textId="77777777" w:rsidR="00954ADD" w:rsidRPr="00AF562E" w:rsidRDefault="00954ADD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65D4412" w14:textId="5B776066" w:rsidR="00954ADD" w:rsidRPr="0044714F" w:rsidRDefault="00954ADD" w:rsidP="00954ADD">
      <w:pPr>
        <w:rPr>
          <w:rFonts w:eastAsia="Helvetica Neue" w:cs="Helvetica Neue"/>
          <w:b/>
          <w:bCs/>
          <w:color w:val="000000" w:themeColor="text1"/>
        </w:rPr>
      </w:pPr>
      <w:r>
        <w:rPr>
          <w:rFonts w:eastAsia="Helvetica Neue" w:cs="Helvetica Neue"/>
          <w:b/>
          <w:bCs/>
          <w:color w:val="000000" w:themeColor="text1"/>
        </w:rPr>
        <w:t xml:space="preserve">Task 2:  </w:t>
      </w:r>
      <w:r w:rsidRPr="00303BC1">
        <w:rPr>
          <w:rFonts w:eastAsia="Helvetica Neue" w:cs="Helvetica Neue"/>
          <w:b/>
          <w:bCs/>
          <w:color w:val="000000" w:themeColor="text1"/>
        </w:rPr>
        <w:t xml:space="preserve">Read the descriptions of auditory, </w:t>
      </w:r>
      <w:r>
        <w:rPr>
          <w:rFonts w:eastAsia="Helvetica Neue" w:cs="Helvetica Neue"/>
          <w:b/>
          <w:bCs/>
          <w:color w:val="000000" w:themeColor="text1"/>
        </w:rPr>
        <w:t>v</w:t>
      </w:r>
      <w:r w:rsidRPr="00303BC1">
        <w:rPr>
          <w:rFonts w:eastAsia="Helvetica Neue" w:cs="Helvetica Neue"/>
          <w:b/>
          <w:bCs/>
          <w:color w:val="000000" w:themeColor="text1"/>
        </w:rPr>
        <w:t>isual, and tactile learning styles.</w:t>
      </w:r>
    </w:p>
    <w:p w14:paraId="33092C60" w14:textId="59EF9473" w:rsidR="00954ADD" w:rsidRPr="0044714F" w:rsidRDefault="0044714F" w:rsidP="00954ADD">
      <w:pPr>
        <w:rPr>
          <w:rFonts w:eastAsia="Helvetica Neue" w:cs="Helvetica Neue"/>
          <w:b/>
          <w:bCs/>
          <w:color w:val="000000" w:themeColor="text1"/>
        </w:rPr>
      </w:pPr>
      <w:hyperlink r:id="rId11" w:history="1">
        <w:r w:rsidRPr="0044714F">
          <w:rPr>
            <w:rStyle w:val="Hyperlink"/>
            <w:rFonts w:eastAsia="Helvetica Neue" w:cs="Helvetica Neue"/>
            <w:b/>
            <w:bCs/>
          </w:rPr>
          <w:t>https://www.educationplanner.org/students/self-assessments/learning-styles-styles</w:t>
        </w:r>
      </w:hyperlink>
    </w:p>
    <w:p w14:paraId="01F81D72" w14:textId="238A0688" w:rsidR="00954ADD" w:rsidRPr="00F5275B" w:rsidRDefault="00954ADD" w:rsidP="00954ADD">
      <w:pPr>
        <w:rPr>
          <w:rFonts w:eastAsia="Helvetica Neue" w:cs="Helvetica Neue"/>
          <w:b/>
          <w:bCs/>
          <w:color w:val="000000" w:themeColor="text1"/>
        </w:rPr>
      </w:pPr>
      <w:r w:rsidRPr="00F5275B">
        <w:rPr>
          <w:rFonts w:eastAsia="Helvetica Neue" w:cs="Helvetica Neue"/>
          <w:b/>
          <w:bCs/>
          <w:color w:val="000000" w:themeColor="text1"/>
        </w:rPr>
        <w:t xml:space="preserve">List three learning suggestions you think could benefit you.   </w:t>
      </w:r>
    </w:p>
    <w:p w14:paraId="70A7DEE7" w14:textId="7706CAE7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6A01F40" w14:textId="77777777" w:rsidR="00954ADD" w:rsidRDefault="00954ADD" w:rsidP="00E91A4A">
      <w:pPr>
        <w:spacing w:after="240"/>
        <w:rPr>
          <w:rFonts w:eastAsia="Helvetica Neue" w:cs="Helvetica Neue"/>
          <w:bCs/>
        </w:rPr>
      </w:pPr>
    </w:p>
    <w:p w14:paraId="3FFD211E" w14:textId="77777777" w:rsidR="00F5275B" w:rsidRDefault="00F5275B" w:rsidP="00E91A4A">
      <w:pPr>
        <w:spacing w:after="240"/>
        <w:rPr>
          <w:rFonts w:eastAsia="Helvetica Neue" w:cs="Helvetica Neue"/>
          <w:bCs/>
        </w:rPr>
      </w:pPr>
    </w:p>
    <w:p w14:paraId="42B5F8EB" w14:textId="77777777" w:rsidR="00F5275B" w:rsidRDefault="00F5275B" w:rsidP="00E91A4A">
      <w:pPr>
        <w:spacing w:after="240"/>
        <w:rPr>
          <w:rFonts w:eastAsia="Helvetica Neue" w:cs="Helvetica Neue"/>
          <w:bCs/>
        </w:rPr>
      </w:pPr>
    </w:p>
    <w:p w14:paraId="230B7D08" w14:textId="6CEC5CEE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FCC23DA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491A586C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42825FA1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4DF5D342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70974AFE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600C7D57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33ACDC4A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18EB85DB" w14:textId="0E8F3AE5" w:rsidR="009717C4" w:rsidRDefault="00DC5E25" w:rsidP="00954ADD">
      <w:pPr>
        <w:spacing w:after="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954ADD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717C4">
        <w:rPr>
          <w:rFonts w:eastAsia="Helvetica Neue" w:cs="Helvetica Neue"/>
          <w:b/>
        </w:rPr>
        <w:t xml:space="preserve"> </w:t>
      </w:r>
      <w:r w:rsidR="00954ADD">
        <w:rPr>
          <w:rFonts w:eastAsia="Helvetica Neue" w:cs="Helvetica Neue"/>
          <w:b/>
        </w:rPr>
        <w:t xml:space="preserve">Read the example below.  Complete the chart based on each of the three learning suggestions you </w:t>
      </w:r>
      <w:r w:rsidR="00B1537E">
        <w:rPr>
          <w:rFonts w:eastAsia="Helvetica Neue" w:cs="Helvetica Neue"/>
          <w:b/>
        </w:rPr>
        <w:t>listed in Task 2</w:t>
      </w:r>
      <w:r w:rsidR="00954ADD">
        <w:rPr>
          <w:rFonts w:eastAsia="Helvetica Neue" w:cs="Helvetica Neue"/>
          <w:b/>
        </w:rPr>
        <w:t>.</w:t>
      </w:r>
    </w:p>
    <w:p w14:paraId="2EC380D2" w14:textId="77777777" w:rsidR="00954ADD" w:rsidRDefault="00954ADD" w:rsidP="00954ADD">
      <w:pPr>
        <w:spacing w:after="240"/>
        <w:rPr>
          <w:rFonts w:eastAsia="Helvetica Neue" w:cs="Helvetica Neue"/>
          <w:bCs/>
        </w:rPr>
      </w:pPr>
    </w:p>
    <w:p w14:paraId="1D31C252" w14:textId="77777777" w:rsidR="00954ADD" w:rsidRPr="00954ADD" w:rsidRDefault="00954ADD" w:rsidP="00954ADD">
      <w:pPr>
        <w:spacing w:after="240"/>
        <w:rPr>
          <w:rFonts w:eastAsia="Helvetica Neue" w:cs="Helvetica Neue"/>
          <w:b/>
        </w:rPr>
      </w:pPr>
      <w:r w:rsidRPr="00954ADD">
        <w:rPr>
          <w:rFonts w:eastAsia="Helvetica Neue" w:cs="Helvetica Neue"/>
          <w:b/>
        </w:rPr>
        <w:t>Example: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954ADD" w14:paraId="779A9FC7" w14:textId="77777777" w:rsidTr="004E6011">
        <w:tc>
          <w:tcPr>
            <w:tcW w:w="10201" w:type="dxa"/>
          </w:tcPr>
          <w:p w14:paraId="18F888F3" w14:textId="77777777" w:rsidR="00954ADD" w:rsidRPr="00954ADD" w:rsidRDefault="00954ADD" w:rsidP="004E6011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 xml:space="preserve">Learning Suggestion: </w:t>
            </w:r>
            <w:r w:rsidRPr="00954ADD">
              <w:rPr>
                <w:rFonts w:eastAsia="Helvetica Neue" w:cs="Helvetica Neue"/>
                <w:bCs/>
              </w:rPr>
              <w:t>Take frequent breaks during studying</w:t>
            </w:r>
          </w:p>
          <w:p w14:paraId="11AA9EDB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  <w:p w14:paraId="599D0376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</w:tc>
      </w:tr>
      <w:tr w:rsidR="00954ADD" w14:paraId="75F598FD" w14:textId="77777777" w:rsidTr="004E6011">
        <w:tc>
          <w:tcPr>
            <w:tcW w:w="10201" w:type="dxa"/>
          </w:tcPr>
          <w:p w14:paraId="01F0944D" w14:textId="77777777" w:rsidR="00954ADD" w:rsidRPr="00954ADD" w:rsidRDefault="00954ADD" w:rsidP="004E6011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Concrete step I can take to benefit from this suggestion:</w:t>
            </w:r>
          </w:p>
          <w:p w14:paraId="0575FCF5" w14:textId="77777777" w:rsidR="00954ADD" w:rsidRPr="00954ADD" w:rsidRDefault="00954ADD" w:rsidP="004E6011">
            <w:pPr>
              <w:pStyle w:val="ListParagraph"/>
              <w:numPr>
                <w:ilvl w:val="0"/>
                <w:numId w:val="10"/>
              </w:num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Cs/>
              </w:rPr>
              <w:t>Set a timer on my phone to remind me to take a break every 30 minutes</w:t>
            </w:r>
          </w:p>
          <w:p w14:paraId="1A75F237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  <w:p w14:paraId="39D9DCBA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</w:tc>
      </w:tr>
      <w:tr w:rsidR="00954ADD" w14:paraId="669A5C8A" w14:textId="77777777" w:rsidTr="004E6011">
        <w:tc>
          <w:tcPr>
            <w:tcW w:w="10201" w:type="dxa"/>
          </w:tcPr>
          <w:p w14:paraId="69FB0C3B" w14:textId="77777777" w:rsidR="00954ADD" w:rsidRPr="00954ADD" w:rsidRDefault="00954ADD" w:rsidP="004E6011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will assess progress:</w:t>
            </w:r>
          </w:p>
          <w:p w14:paraId="5F112A0B" w14:textId="50BD17B1" w:rsidR="00954ADD" w:rsidRPr="00954ADD" w:rsidRDefault="00954ADD" w:rsidP="004E6011">
            <w:pPr>
              <w:pStyle w:val="ListParagraph"/>
              <w:numPr>
                <w:ilvl w:val="0"/>
                <w:numId w:val="9"/>
              </w:num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Cs/>
              </w:rPr>
              <w:t xml:space="preserve">I might ask myself if I feel like my studying is more productive </w:t>
            </w:r>
            <w:r w:rsidR="0044714F">
              <w:rPr>
                <w:rFonts w:eastAsia="Helvetica Neue" w:cs="Helvetica Neue"/>
                <w:bCs/>
              </w:rPr>
              <w:t>when</w:t>
            </w:r>
            <w:r w:rsidRPr="00954ADD">
              <w:rPr>
                <w:rFonts w:eastAsia="Helvetica Neue" w:cs="Helvetica Neue"/>
                <w:bCs/>
              </w:rPr>
              <w:t xml:space="preserve"> I take regular breaks</w:t>
            </w:r>
          </w:p>
          <w:p w14:paraId="3086D671" w14:textId="77777777" w:rsidR="00954ADD" w:rsidRPr="00954ADD" w:rsidRDefault="00954ADD" w:rsidP="004E6011">
            <w:pPr>
              <w:pStyle w:val="ListParagraph"/>
              <w:numPr>
                <w:ilvl w:val="0"/>
                <w:numId w:val="9"/>
              </w:num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Cs/>
              </w:rPr>
              <w:t>I might look at the total amount of time I am studying with scheduled breaks compared to the total study time without scheduled breaks</w:t>
            </w:r>
          </w:p>
          <w:p w14:paraId="3FDD7CDA" w14:textId="234EB51D" w:rsidR="00954ADD" w:rsidRDefault="00954ADD" w:rsidP="004E6011">
            <w:pPr>
              <w:pStyle w:val="ListParagraph"/>
              <w:numPr>
                <w:ilvl w:val="0"/>
                <w:numId w:val="9"/>
              </w:num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Cs/>
              </w:rPr>
              <w:t>I might look at how quickly I</w:t>
            </w:r>
            <w:r w:rsidR="0044714F">
              <w:rPr>
                <w:rFonts w:eastAsia="Helvetica Neue" w:cs="Helvetica Neue"/>
                <w:bCs/>
              </w:rPr>
              <w:t xml:space="preserve"> work</w:t>
            </w:r>
            <w:r w:rsidRPr="00954ADD">
              <w:rPr>
                <w:rFonts w:eastAsia="Helvetica Neue" w:cs="Helvetica Neue"/>
                <w:bCs/>
              </w:rPr>
              <w:t xml:space="preserve"> through material (e.g. chapter of a textbook) when taking breaks compared to without scheduled breaks</w:t>
            </w:r>
          </w:p>
          <w:p w14:paraId="59B2A3E5" w14:textId="2F3E577A" w:rsidR="0044714F" w:rsidRPr="00954ADD" w:rsidRDefault="0044714F" w:rsidP="004E6011">
            <w:pPr>
              <w:pStyle w:val="ListParagraph"/>
              <w:numPr>
                <w:ilvl w:val="0"/>
                <w:numId w:val="9"/>
              </w:numPr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I might look at how much I feel I retain when taking scheduled breaks compared to studying without breaks</w:t>
            </w:r>
          </w:p>
          <w:p w14:paraId="2F0B7BD5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</w:tc>
      </w:tr>
      <w:tr w:rsidR="00954ADD" w14:paraId="1F88166A" w14:textId="77777777" w:rsidTr="004E6011">
        <w:tc>
          <w:tcPr>
            <w:tcW w:w="10201" w:type="dxa"/>
          </w:tcPr>
          <w:p w14:paraId="4ADD02E2" w14:textId="77777777" w:rsidR="00954ADD" w:rsidRDefault="00954ADD" w:rsidP="004E6011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Potential barrier to using this learning suggestion:</w:t>
            </w:r>
          </w:p>
          <w:p w14:paraId="1BC46F65" w14:textId="77777777" w:rsidR="00954ADD" w:rsidRPr="0044714F" w:rsidRDefault="00954ADD" w:rsidP="004E6011">
            <w:pPr>
              <w:pStyle w:val="ListParagraph"/>
              <w:numPr>
                <w:ilvl w:val="0"/>
                <w:numId w:val="11"/>
              </w:numPr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 xml:space="preserve">I </w:t>
            </w:r>
            <w:r w:rsidRPr="0044714F">
              <w:rPr>
                <w:rFonts w:eastAsia="Helvetica Neue" w:cs="Helvetica Neue"/>
                <w:bCs/>
              </w:rPr>
              <w:t>could take long breaks or not return to studying at all</w:t>
            </w:r>
          </w:p>
          <w:p w14:paraId="1A009210" w14:textId="5BCBEE93" w:rsidR="0044714F" w:rsidRPr="0044714F" w:rsidRDefault="0044714F" w:rsidP="004E6011">
            <w:pPr>
              <w:pStyle w:val="ListParagraph"/>
              <w:numPr>
                <w:ilvl w:val="0"/>
                <w:numId w:val="11"/>
              </w:numPr>
              <w:rPr>
                <w:rFonts w:eastAsia="Helvetica Neue" w:cs="Helvetica Neue"/>
                <w:bCs/>
              </w:rPr>
            </w:pPr>
            <w:r w:rsidRPr="0044714F">
              <w:rPr>
                <w:rFonts w:eastAsia="Helvetica Neue" w:cs="Helvetica Neue"/>
                <w:bCs/>
              </w:rPr>
              <w:t>Breaks could extend my studying time by quite a lot; I may not have additional time to devote to studying</w:t>
            </w:r>
          </w:p>
          <w:p w14:paraId="59F2409E" w14:textId="77777777" w:rsidR="00954ADD" w:rsidRDefault="00954ADD" w:rsidP="004E6011">
            <w:pPr>
              <w:rPr>
                <w:rFonts w:eastAsia="Helvetica Neue" w:cs="Helvetica Neue"/>
                <w:bCs/>
              </w:rPr>
            </w:pPr>
          </w:p>
          <w:p w14:paraId="3DA5DFD0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</w:tc>
      </w:tr>
      <w:tr w:rsidR="00954ADD" w14:paraId="209AE731" w14:textId="77777777" w:rsidTr="004E6011">
        <w:tc>
          <w:tcPr>
            <w:tcW w:w="10201" w:type="dxa"/>
          </w:tcPr>
          <w:p w14:paraId="42D0B0E8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/>
              </w:rPr>
              <w:t>Way(s) in which I could address this barrier:</w:t>
            </w:r>
          </w:p>
          <w:p w14:paraId="5B1F8A4C" w14:textId="77777777" w:rsidR="00954ADD" w:rsidRDefault="00954ADD" w:rsidP="004E6011">
            <w:pPr>
              <w:pStyle w:val="ListParagraph"/>
              <w:numPr>
                <w:ilvl w:val="0"/>
                <w:numId w:val="11"/>
              </w:numPr>
              <w:rPr>
                <w:rFonts w:eastAsia="Helvetica Neue" w:cs="Helvetica Neue"/>
                <w:bCs/>
              </w:rPr>
            </w:pPr>
            <w:r w:rsidRPr="00954ADD">
              <w:rPr>
                <w:rFonts w:eastAsia="Helvetica Neue" w:cs="Helvetica Neue"/>
                <w:bCs/>
              </w:rPr>
              <w:t xml:space="preserve">I could </w:t>
            </w:r>
            <w:r>
              <w:rPr>
                <w:rFonts w:eastAsia="Helvetica Neue" w:cs="Helvetica Neue"/>
                <w:bCs/>
              </w:rPr>
              <w:t>be very structured about the length of my breaks (e.g. 5-minute break after 30 minutes of studying)</w:t>
            </w:r>
          </w:p>
          <w:p w14:paraId="64097387" w14:textId="77777777" w:rsidR="00954ADD" w:rsidRPr="00954ADD" w:rsidRDefault="00954ADD" w:rsidP="004E6011">
            <w:pPr>
              <w:pStyle w:val="ListParagraph"/>
              <w:numPr>
                <w:ilvl w:val="0"/>
                <w:numId w:val="11"/>
              </w:numPr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I could take breaks with a study partner and ask them to hold me accountable (e.g. ask my partner to remind me to return to studying after a 5-minute break)</w:t>
            </w:r>
          </w:p>
          <w:p w14:paraId="59A1EDCA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  <w:p w14:paraId="342C3FDE" w14:textId="77777777" w:rsidR="00954ADD" w:rsidRPr="00954ADD" w:rsidRDefault="00954ADD" w:rsidP="004E6011">
            <w:pPr>
              <w:rPr>
                <w:rFonts w:eastAsia="Helvetica Neue" w:cs="Helvetica Neue"/>
                <w:bCs/>
              </w:rPr>
            </w:pPr>
          </w:p>
        </w:tc>
      </w:tr>
    </w:tbl>
    <w:p w14:paraId="22C2F3DF" w14:textId="77777777" w:rsidR="00954ADD" w:rsidRDefault="00954ADD" w:rsidP="00954ADD">
      <w:pPr>
        <w:spacing w:after="240"/>
        <w:rPr>
          <w:rFonts w:eastAsia="Helvetica Neue" w:cs="Helvetica Neue"/>
          <w:bCs/>
        </w:rPr>
      </w:pPr>
    </w:p>
    <w:p w14:paraId="2C12863C" w14:textId="77777777" w:rsidR="00954ADD" w:rsidRDefault="00954ADD" w:rsidP="00954ADD">
      <w:pPr>
        <w:spacing w:after="240"/>
        <w:rPr>
          <w:rFonts w:eastAsia="Helvetica Neue" w:cs="Helvetica Neue"/>
          <w:bCs/>
        </w:rPr>
      </w:pPr>
    </w:p>
    <w:p w14:paraId="5DB46591" w14:textId="77777777" w:rsidR="00954ADD" w:rsidRDefault="00954ADD" w:rsidP="00954ADD">
      <w:pPr>
        <w:spacing w:after="240"/>
        <w:rPr>
          <w:rFonts w:eastAsia="Helvetica Neue" w:cs="Helvetica Neue"/>
          <w:bCs/>
        </w:rPr>
      </w:pPr>
    </w:p>
    <w:p w14:paraId="3C09EFB6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3414FB6A" w14:textId="6FF3FB63" w:rsidR="00954ADD" w:rsidRPr="00954ADD" w:rsidRDefault="00954ADD" w:rsidP="00954ADD">
      <w:pPr>
        <w:spacing w:after="0"/>
        <w:rPr>
          <w:rFonts w:eastAsia="Helvetica Neue" w:cs="Helvetica Neue"/>
          <w:bCs/>
        </w:rPr>
      </w:pPr>
      <w:r w:rsidRPr="00954ADD">
        <w:rPr>
          <w:rFonts w:eastAsia="Helvetica Neue" w:cs="Helvetica Neue"/>
          <w:bCs/>
        </w:rPr>
        <w:lastRenderedPageBreak/>
        <w:t>Answer:</w:t>
      </w:r>
    </w:p>
    <w:p w14:paraId="72FA1204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954ADD" w14:paraId="1BBD1FEC" w14:textId="77777777" w:rsidTr="00B1537E">
        <w:tc>
          <w:tcPr>
            <w:tcW w:w="9535" w:type="dxa"/>
          </w:tcPr>
          <w:p w14:paraId="46299FBF" w14:textId="25CC5A89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Learning Suggestion #1</w:t>
            </w:r>
            <w:r>
              <w:rPr>
                <w:rFonts w:eastAsia="Helvetica Neue" w:cs="Helvetica Neue"/>
                <w:b/>
              </w:rPr>
              <w:t>:</w:t>
            </w:r>
          </w:p>
          <w:p w14:paraId="11E59D7D" w14:textId="77777777" w:rsidR="00954ADD" w:rsidRDefault="00954ADD" w:rsidP="00954ADD">
            <w:pPr>
              <w:rPr>
                <w:rFonts w:eastAsia="Helvetica Neue" w:cs="Helvetica Neue"/>
                <w:b/>
              </w:rPr>
            </w:pPr>
          </w:p>
          <w:p w14:paraId="67F6F158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43D73AF6" w14:textId="77777777" w:rsidR="00B1537E" w:rsidRPr="00954ADD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46DA5A7" w14:textId="55C6525B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</w:p>
        </w:tc>
      </w:tr>
      <w:tr w:rsidR="00954ADD" w14:paraId="30CB5159" w14:textId="77777777" w:rsidTr="00B1537E">
        <w:tc>
          <w:tcPr>
            <w:tcW w:w="9535" w:type="dxa"/>
          </w:tcPr>
          <w:p w14:paraId="1709E955" w14:textId="74FA83B3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Concrete step I can take to benefit from this suggestion:</w:t>
            </w:r>
          </w:p>
          <w:p w14:paraId="794F0F85" w14:textId="77777777" w:rsidR="00954ADD" w:rsidRDefault="00954ADD" w:rsidP="00954ADD">
            <w:pPr>
              <w:rPr>
                <w:rFonts w:eastAsia="Helvetica Neue" w:cs="Helvetica Neue"/>
                <w:b/>
              </w:rPr>
            </w:pPr>
          </w:p>
          <w:p w14:paraId="4E75B868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125F8283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2536729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7CB4998" w14:textId="77777777" w:rsidR="00B1537E" w:rsidRPr="00954ADD" w:rsidRDefault="00B1537E" w:rsidP="00954ADD">
            <w:pPr>
              <w:rPr>
                <w:rFonts w:eastAsia="Helvetica Neue" w:cs="Helvetica Neue"/>
                <w:b/>
              </w:rPr>
            </w:pPr>
          </w:p>
          <w:p w14:paraId="417E6A17" w14:textId="6A2CCF95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</w:p>
        </w:tc>
      </w:tr>
      <w:tr w:rsidR="00954ADD" w14:paraId="4C7FE3AE" w14:textId="77777777" w:rsidTr="00B1537E">
        <w:tc>
          <w:tcPr>
            <w:tcW w:w="9535" w:type="dxa"/>
          </w:tcPr>
          <w:p w14:paraId="7EDB6B1B" w14:textId="5D6331D6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will assess progress:</w:t>
            </w:r>
          </w:p>
          <w:p w14:paraId="66C25306" w14:textId="77777777" w:rsidR="00954ADD" w:rsidRDefault="00954ADD" w:rsidP="00954ADD">
            <w:pPr>
              <w:rPr>
                <w:rFonts w:eastAsia="Helvetica Neue" w:cs="Helvetica Neue"/>
                <w:b/>
              </w:rPr>
            </w:pPr>
          </w:p>
          <w:p w14:paraId="78C829F7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B23E6A7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86B4187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A489F2D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EDC6270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0374017" w14:textId="77777777" w:rsidR="00B1537E" w:rsidRPr="00954ADD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2FC8BDE" w14:textId="160AD6FE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</w:p>
        </w:tc>
      </w:tr>
      <w:tr w:rsidR="00954ADD" w14:paraId="0EB863CA" w14:textId="77777777" w:rsidTr="00B1537E">
        <w:tc>
          <w:tcPr>
            <w:tcW w:w="9535" w:type="dxa"/>
          </w:tcPr>
          <w:p w14:paraId="16C43ACC" w14:textId="77777777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Potential barrier to using this learning suggestion:</w:t>
            </w:r>
          </w:p>
          <w:p w14:paraId="6CD451F4" w14:textId="77777777" w:rsidR="00954ADD" w:rsidRDefault="00954ADD" w:rsidP="00954ADD">
            <w:pPr>
              <w:rPr>
                <w:rFonts w:eastAsia="Helvetica Neue" w:cs="Helvetica Neue"/>
                <w:b/>
              </w:rPr>
            </w:pPr>
          </w:p>
          <w:p w14:paraId="190783EC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11A5BF6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F3A78C2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1F24413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2FB9AFC8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6097318" w14:textId="77777777" w:rsidR="00B1537E" w:rsidRPr="00954ADD" w:rsidRDefault="00B1537E" w:rsidP="00954ADD">
            <w:pPr>
              <w:rPr>
                <w:rFonts w:eastAsia="Helvetica Neue" w:cs="Helvetica Neue"/>
                <w:b/>
              </w:rPr>
            </w:pPr>
          </w:p>
          <w:p w14:paraId="614E659F" w14:textId="60891E68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</w:p>
        </w:tc>
      </w:tr>
      <w:tr w:rsidR="00954ADD" w14:paraId="42A19E13" w14:textId="77777777" w:rsidTr="00B1537E">
        <w:tc>
          <w:tcPr>
            <w:tcW w:w="9535" w:type="dxa"/>
          </w:tcPr>
          <w:p w14:paraId="501417F8" w14:textId="77777777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could address this barrier:</w:t>
            </w:r>
          </w:p>
          <w:p w14:paraId="48FE8C6F" w14:textId="77777777" w:rsidR="00954ADD" w:rsidRDefault="00954ADD" w:rsidP="00954ADD">
            <w:pPr>
              <w:rPr>
                <w:rFonts w:eastAsia="Helvetica Neue" w:cs="Helvetica Neue"/>
                <w:b/>
              </w:rPr>
            </w:pPr>
          </w:p>
          <w:p w14:paraId="5A89F8F2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0EF8826B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330BBF8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F9B27E5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54EE01DF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7E87902A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5811534D" w14:textId="77777777" w:rsidR="00B1537E" w:rsidRDefault="00B1537E" w:rsidP="00954ADD">
            <w:pPr>
              <w:rPr>
                <w:rFonts w:eastAsia="Helvetica Neue" w:cs="Helvetica Neue"/>
                <w:b/>
              </w:rPr>
            </w:pPr>
          </w:p>
          <w:p w14:paraId="5F52452E" w14:textId="77777777" w:rsidR="00B1537E" w:rsidRPr="00954ADD" w:rsidRDefault="00B1537E" w:rsidP="00954ADD">
            <w:pPr>
              <w:rPr>
                <w:rFonts w:eastAsia="Helvetica Neue" w:cs="Helvetica Neue"/>
                <w:b/>
              </w:rPr>
            </w:pPr>
          </w:p>
          <w:p w14:paraId="52D8EC1C" w14:textId="72327D38" w:rsidR="00954ADD" w:rsidRPr="00954ADD" w:rsidRDefault="00954ADD" w:rsidP="00954ADD">
            <w:pPr>
              <w:rPr>
                <w:rFonts w:eastAsia="Helvetica Neue" w:cs="Helvetica Neue"/>
                <w:b/>
              </w:rPr>
            </w:pPr>
          </w:p>
        </w:tc>
      </w:tr>
    </w:tbl>
    <w:p w14:paraId="47FE6F50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655F8666" w14:textId="77777777" w:rsidR="00B1537E" w:rsidRDefault="00B1537E" w:rsidP="00954ADD">
      <w:pPr>
        <w:spacing w:after="0"/>
        <w:rPr>
          <w:rFonts w:eastAsia="Helvetica Neue" w:cs="Helvetica Neue"/>
          <w:b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B1537E" w14:paraId="713E8B44" w14:textId="77777777" w:rsidTr="00B1537E">
        <w:tc>
          <w:tcPr>
            <w:tcW w:w="9535" w:type="dxa"/>
          </w:tcPr>
          <w:p w14:paraId="273E62D5" w14:textId="051774E8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Learning Suggestion #</w:t>
            </w:r>
            <w:r>
              <w:rPr>
                <w:rFonts w:eastAsia="Helvetica Neue" w:cs="Helvetica Neue"/>
                <w:b/>
              </w:rPr>
              <w:t>2:</w:t>
            </w:r>
          </w:p>
          <w:p w14:paraId="1F625D59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1BA3DC4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8455093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163102A1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3B22A45A" w14:textId="77777777" w:rsidTr="00B1537E">
        <w:tc>
          <w:tcPr>
            <w:tcW w:w="9535" w:type="dxa"/>
          </w:tcPr>
          <w:p w14:paraId="07719310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Concrete step I can take to benefit from this suggestion:</w:t>
            </w:r>
          </w:p>
          <w:p w14:paraId="2B237AE5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B2E71D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FD320DA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19FFE73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1F13E8B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EF9403F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7BD891E2" w14:textId="77777777" w:rsidTr="00B1537E">
        <w:tc>
          <w:tcPr>
            <w:tcW w:w="9535" w:type="dxa"/>
          </w:tcPr>
          <w:p w14:paraId="3B07E717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will assess progress:</w:t>
            </w:r>
          </w:p>
          <w:p w14:paraId="3939216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FC2D078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4FC46EF3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DE13492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B9E341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3AAAC25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459AB885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BA59F2E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5CBC6E29" w14:textId="77777777" w:rsidTr="00B1537E">
        <w:tc>
          <w:tcPr>
            <w:tcW w:w="9535" w:type="dxa"/>
          </w:tcPr>
          <w:p w14:paraId="3E6173B4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Potential barrier to using this learning suggestion:</w:t>
            </w:r>
          </w:p>
          <w:p w14:paraId="3BA089B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18D1378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D4D344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EF17DD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5DA6A26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726E0B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19869236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AA3E607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1E1FDCAD" w14:textId="77777777" w:rsidTr="00B1537E">
        <w:tc>
          <w:tcPr>
            <w:tcW w:w="9535" w:type="dxa"/>
          </w:tcPr>
          <w:p w14:paraId="43DB1002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could address this barrier:</w:t>
            </w:r>
          </w:p>
          <w:p w14:paraId="4601F2E5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3D010A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01CED1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0BFFA8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441C436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CB803FA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FF9B91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A3DC6B3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1EFC8EE1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A021D03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</w:tbl>
    <w:p w14:paraId="60A5E3C0" w14:textId="77777777" w:rsidR="00954ADD" w:rsidRDefault="00954ADD" w:rsidP="00954ADD">
      <w:pPr>
        <w:spacing w:after="0"/>
        <w:rPr>
          <w:rFonts w:eastAsia="Helvetica Neue" w:cs="Helvetica Neue"/>
          <w:b/>
        </w:rPr>
      </w:pPr>
    </w:p>
    <w:p w14:paraId="0088C455" w14:textId="77777777" w:rsidR="003C5330" w:rsidRDefault="003C5330" w:rsidP="00954ADD">
      <w:pPr>
        <w:spacing w:after="0"/>
        <w:rPr>
          <w:rFonts w:eastAsia="Helvetica Neue" w:cs="Helvetica Neue"/>
          <w:b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B1537E" w14:paraId="0244391E" w14:textId="77777777" w:rsidTr="00B1537E">
        <w:tc>
          <w:tcPr>
            <w:tcW w:w="9535" w:type="dxa"/>
          </w:tcPr>
          <w:p w14:paraId="6FEC8B7F" w14:textId="60C019AA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lastRenderedPageBreak/>
              <w:t>Learning Suggestion #</w:t>
            </w:r>
            <w:r>
              <w:rPr>
                <w:rFonts w:eastAsia="Helvetica Neue" w:cs="Helvetica Neue"/>
                <w:b/>
              </w:rPr>
              <w:t>3:</w:t>
            </w:r>
          </w:p>
          <w:p w14:paraId="60B06F36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BA74FFE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CB4BA43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C5A60E7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5D4D787D" w14:textId="77777777" w:rsidTr="00B1537E">
        <w:tc>
          <w:tcPr>
            <w:tcW w:w="9535" w:type="dxa"/>
          </w:tcPr>
          <w:p w14:paraId="0E4FD40C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Concrete step I can take to benefit from this suggestion:</w:t>
            </w:r>
          </w:p>
          <w:p w14:paraId="278680EB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E0C7675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F296475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1FFC362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BF74936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8C088D1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079B1932" w14:textId="77777777" w:rsidTr="00B1537E">
        <w:tc>
          <w:tcPr>
            <w:tcW w:w="9535" w:type="dxa"/>
          </w:tcPr>
          <w:p w14:paraId="001446F4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will assess progress:</w:t>
            </w:r>
          </w:p>
          <w:p w14:paraId="24F2B59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E2C34A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C8D9BA2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0EBA109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A8DB7F9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9D7C64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23B7F27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5DDED74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DEB514F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05075D7D" w14:textId="77777777" w:rsidTr="00B1537E">
        <w:tc>
          <w:tcPr>
            <w:tcW w:w="9535" w:type="dxa"/>
          </w:tcPr>
          <w:p w14:paraId="6422504E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Potential barrier to using this learning suggestion:</w:t>
            </w:r>
          </w:p>
          <w:p w14:paraId="136FA292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CBC7389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4A926F6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8487D3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934E61D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FF781C3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6DDF58E1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53A0230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0D72B7F1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  <w:tr w:rsidR="00B1537E" w14:paraId="2CB02124" w14:textId="77777777" w:rsidTr="00B1537E">
        <w:tc>
          <w:tcPr>
            <w:tcW w:w="9535" w:type="dxa"/>
          </w:tcPr>
          <w:p w14:paraId="069A3C16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  <w:r w:rsidRPr="00954ADD">
              <w:rPr>
                <w:rFonts w:eastAsia="Helvetica Neue" w:cs="Helvetica Neue"/>
                <w:b/>
              </w:rPr>
              <w:t>Way(s) in which I could address this barrier:</w:t>
            </w:r>
          </w:p>
          <w:p w14:paraId="65FFC9E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20F12EFC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5FA43663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9C760B0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737E9D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0D508EB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7C3F60F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4241FBD9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4A7D434" w14:textId="77777777" w:rsidR="00B1537E" w:rsidRDefault="00B1537E" w:rsidP="000746F9">
            <w:pPr>
              <w:rPr>
                <w:rFonts w:eastAsia="Helvetica Neue" w:cs="Helvetica Neue"/>
                <w:b/>
              </w:rPr>
            </w:pPr>
          </w:p>
          <w:p w14:paraId="33C3A3B9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  <w:p w14:paraId="736CB6DD" w14:textId="77777777" w:rsidR="00B1537E" w:rsidRPr="00954ADD" w:rsidRDefault="00B1537E" w:rsidP="000746F9">
            <w:pPr>
              <w:rPr>
                <w:rFonts w:eastAsia="Helvetica Neue" w:cs="Helvetica Neue"/>
                <w:b/>
              </w:rPr>
            </w:pPr>
          </w:p>
        </w:tc>
      </w:tr>
    </w:tbl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6C1EC0A7" w14:textId="77777777" w:rsidR="00B1537E" w:rsidRDefault="00954ADD" w:rsidP="00DC5E25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73CFF5E1" w14:textId="77777777" w:rsidR="00B1537E" w:rsidRDefault="00B1537E" w:rsidP="00DC5E25">
      <w:pPr>
        <w:rPr>
          <w:rFonts w:eastAsia="Helvetica Neue" w:cs="Helvetica Neue"/>
        </w:rPr>
      </w:pP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AD0989B" w:rsidR="002E7422" w:rsidRPr="00C5661B" w:rsidRDefault="00160C7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8DDCF96" w:rsidR="002E7422" w:rsidRPr="00C5661B" w:rsidRDefault="00BD50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BF8B791" w:rsidR="002E7422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74D29A6" w:rsidR="002E7422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E39BDC9" w:rsidR="002E7422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CE4FF26" w:rsidR="002E7422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3DDD2BF" w:rsidR="000D314F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290749B" w:rsidR="000D314F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69C91BA" w:rsidR="000D314F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4C044C19" w:rsidR="00472DD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7C3F7EBC" w14:textId="513D9EFD" w:rsidR="00472DD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E7DB04F" w:rsidR="00472DD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8048145" w14:textId="62A37B06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123F3BE9" w:rsidR="003626C4" w:rsidRPr="00C5661B" w:rsidRDefault="00B1537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 cont’d</w:t>
            </w:r>
          </w:p>
        </w:tc>
        <w:tc>
          <w:tcPr>
            <w:tcW w:w="2979" w:type="dxa"/>
          </w:tcPr>
          <w:p w14:paraId="3E58049A" w14:textId="7275738F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1B866CC2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E.2</w:t>
            </w:r>
          </w:p>
        </w:tc>
        <w:tc>
          <w:tcPr>
            <w:tcW w:w="2979" w:type="dxa"/>
          </w:tcPr>
          <w:p w14:paraId="03C3A6EA" w14:textId="52D79CB6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sets realistic short- and long-term goals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1EEA028F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B8B616" w14:textId="308D2388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steps required to achieve goals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7C7921A1" w14:textId="77777777" w:rsidTr="000D314F">
        <w:tc>
          <w:tcPr>
            <w:tcW w:w="985" w:type="dxa"/>
          </w:tcPr>
          <w:p w14:paraId="5B66A8DF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69697A" w14:textId="6419AEE9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monitors progress towards achieving goals</w:t>
            </w:r>
          </w:p>
        </w:tc>
        <w:tc>
          <w:tcPr>
            <w:tcW w:w="1434" w:type="dxa"/>
          </w:tcPr>
          <w:p w14:paraId="43002777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F6D845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D3B95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DD58E98" w14:textId="77777777" w:rsidTr="000D314F">
        <w:tc>
          <w:tcPr>
            <w:tcW w:w="985" w:type="dxa"/>
          </w:tcPr>
          <w:p w14:paraId="4E0C091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C5648A" w14:textId="34DBBFC4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barriers to achieving goals</w:t>
            </w:r>
          </w:p>
        </w:tc>
        <w:tc>
          <w:tcPr>
            <w:tcW w:w="1434" w:type="dxa"/>
          </w:tcPr>
          <w:p w14:paraId="35AEC9E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4F04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0368B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4A316AF" w14:textId="77777777" w:rsidTr="000D314F">
        <w:tc>
          <w:tcPr>
            <w:tcW w:w="985" w:type="dxa"/>
          </w:tcPr>
          <w:p w14:paraId="64CC540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DC17A13" w14:textId="55286B55" w:rsidR="003626C4" w:rsidRPr="00C5661B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monitors own learning</w:t>
            </w:r>
          </w:p>
        </w:tc>
        <w:tc>
          <w:tcPr>
            <w:tcW w:w="1434" w:type="dxa"/>
          </w:tcPr>
          <w:p w14:paraId="5274EE5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E8455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B9DEB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160C71" w:rsidRPr="00C5661B" w14:paraId="5E6EC920" w14:textId="77777777" w:rsidTr="000D314F">
        <w:tc>
          <w:tcPr>
            <w:tcW w:w="985" w:type="dxa"/>
          </w:tcPr>
          <w:p w14:paraId="46BC2B7E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BDD590A" w14:textId="2DCF2F92" w:rsidR="00160C71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adapt instructional approaches and learning materials that do not reflect preferred learning style</w:t>
            </w:r>
          </w:p>
        </w:tc>
        <w:tc>
          <w:tcPr>
            <w:tcW w:w="1434" w:type="dxa"/>
          </w:tcPr>
          <w:p w14:paraId="35ADAD6C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E2EB70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6F1469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</w:tr>
      <w:tr w:rsidR="00160C71" w:rsidRPr="00C5661B" w14:paraId="47848547" w14:textId="77777777" w:rsidTr="000D314F">
        <w:tc>
          <w:tcPr>
            <w:tcW w:w="985" w:type="dxa"/>
          </w:tcPr>
          <w:p w14:paraId="536554D3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1740016" w14:textId="0D47C588" w:rsidR="00160C71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how skills and strategies can transfer to different contexts</w:t>
            </w:r>
          </w:p>
        </w:tc>
        <w:tc>
          <w:tcPr>
            <w:tcW w:w="1434" w:type="dxa"/>
          </w:tcPr>
          <w:p w14:paraId="0A34393E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84AC8F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DCA3CB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</w:tr>
      <w:tr w:rsidR="00160C71" w:rsidRPr="00C5661B" w14:paraId="56DD2FFD" w14:textId="77777777" w:rsidTr="000D314F">
        <w:tc>
          <w:tcPr>
            <w:tcW w:w="985" w:type="dxa"/>
          </w:tcPr>
          <w:p w14:paraId="545504AE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A174AE" w14:textId="4CA2D969" w:rsidR="00160C71" w:rsidRDefault="00160C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ways to improve performance</w:t>
            </w:r>
          </w:p>
        </w:tc>
        <w:tc>
          <w:tcPr>
            <w:tcW w:w="1434" w:type="dxa"/>
          </w:tcPr>
          <w:p w14:paraId="39061F83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F3B86F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F75DFB" w14:textId="77777777" w:rsidR="00160C71" w:rsidRPr="00C5661B" w:rsidRDefault="00160C71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FA16AA2" w14:textId="77777777" w:rsidR="00B1537E" w:rsidRDefault="00B1537E">
      <w:pPr>
        <w:spacing w:after="240" w:line="240" w:lineRule="auto"/>
        <w:rPr>
          <w:rFonts w:eastAsia="Helvetica Neue" w:cs="Helvetica Neue"/>
        </w:rPr>
      </w:pPr>
    </w:p>
    <w:p w14:paraId="7D79DEF9" w14:textId="77777777" w:rsidR="00B1537E" w:rsidRDefault="00B1537E">
      <w:pPr>
        <w:spacing w:after="240" w:line="240" w:lineRule="auto"/>
        <w:rPr>
          <w:rFonts w:eastAsia="Helvetica Neue" w:cs="Helvetica Neue"/>
        </w:rPr>
      </w:pPr>
    </w:p>
    <w:p w14:paraId="1604AA93" w14:textId="77777777" w:rsidR="00B1537E" w:rsidRDefault="00B1537E">
      <w:pPr>
        <w:spacing w:after="240" w:line="240" w:lineRule="auto"/>
        <w:rPr>
          <w:rFonts w:eastAsia="Helvetica Neue" w:cs="Helvetica Neue"/>
        </w:rPr>
      </w:pPr>
    </w:p>
    <w:p w14:paraId="2E320552" w14:textId="77777777" w:rsidR="00B1537E" w:rsidRDefault="00B1537E">
      <w:pPr>
        <w:spacing w:after="240" w:line="240" w:lineRule="auto"/>
        <w:rPr>
          <w:rFonts w:eastAsia="Helvetica Neue" w:cs="Helvetica Neue"/>
        </w:rPr>
      </w:pPr>
    </w:p>
    <w:p w14:paraId="17223BE2" w14:textId="4C1073A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91443B1" w14:textId="77777777" w:rsidR="00160C71" w:rsidRDefault="00160C71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5E452" w14:textId="77777777" w:rsidR="007F6C4D" w:rsidRDefault="007F6C4D">
      <w:pPr>
        <w:spacing w:after="0" w:line="240" w:lineRule="auto"/>
      </w:pPr>
      <w:r>
        <w:separator/>
      </w:r>
    </w:p>
  </w:endnote>
  <w:endnote w:type="continuationSeparator" w:id="0">
    <w:p w14:paraId="40777EAE" w14:textId="77777777" w:rsidR="007F6C4D" w:rsidRDefault="007F6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D26060-2055-4276-801C-4B41C04D3832}"/>
    <w:embedBold r:id="rId2" w:fontKey="{ABAD471B-D5C9-467E-820F-1FE3C6988B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6A1B89-E75D-4D2D-BBB7-B09D07ECE005}"/>
    <w:embedItalic r:id="rId4" w:fontKey="{9880304F-9567-4899-A423-8A6F54F54EC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D1D9A5-8A34-49B5-BFD8-C14228ECD9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80CD5A4-8828-4B74-BED0-75940A706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5FA5C" w14:textId="77777777" w:rsidR="007F6C4D" w:rsidRDefault="007F6C4D">
      <w:pPr>
        <w:spacing w:after="0" w:line="240" w:lineRule="auto"/>
      </w:pPr>
      <w:r>
        <w:separator/>
      </w:r>
    </w:p>
  </w:footnote>
  <w:footnote w:type="continuationSeparator" w:id="0">
    <w:p w14:paraId="51C901BD" w14:textId="77777777" w:rsidR="007F6C4D" w:rsidRDefault="007F6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FF6FCA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717C4">
      <w:rPr>
        <w:color w:val="4C0000"/>
      </w:rPr>
      <w:t>UnderstandingLearningStyles_SP_A1.2_D.2_E.2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B2F3A"/>
    <w:multiLevelType w:val="hybridMultilevel"/>
    <w:tmpl w:val="017C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C4638"/>
    <w:multiLevelType w:val="hybridMultilevel"/>
    <w:tmpl w:val="3A403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5B15E0"/>
    <w:multiLevelType w:val="hybridMultilevel"/>
    <w:tmpl w:val="0A4A0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3"/>
  </w:num>
  <w:num w:numId="5" w16cid:durableId="1824618894">
    <w:abstractNumId w:val="4"/>
  </w:num>
  <w:num w:numId="6" w16cid:durableId="1244605812">
    <w:abstractNumId w:val="5"/>
  </w:num>
  <w:num w:numId="7" w16cid:durableId="1916352253">
    <w:abstractNumId w:val="1"/>
  </w:num>
  <w:num w:numId="8" w16cid:durableId="1736509642">
    <w:abstractNumId w:val="9"/>
  </w:num>
  <w:num w:numId="9" w16cid:durableId="299650166">
    <w:abstractNumId w:val="0"/>
  </w:num>
  <w:num w:numId="10" w16cid:durableId="943610302">
    <w:abstractNumId w:val="2"/>
  </w:num>
  <w:num w:numId="11" w16cid:durableId="139249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60C71"/>
    <w:rsid w:val="001A288E"/>
    <w:rsid w:val="002002E6"/>
    <w:rsid w:val="00275F77"/>
    <w:rsid w:val="002963DE"/>
    <w:rsid w:val="002A24E6"/>
    <w:rsid w:val="002A3EE0"/>
    <w:rsid w:val="002B6EBB"/>
    <w:rsid w:val="002B7E09"/>
    <w:rsid w:val="002D6674"/>
    <w:rsid w:val="002E0EE6"/>
    <w:rsid w:val="002E7422"/>
    <w:rsid w:val="00303BC1"/>
    <w:rsid w:val="003626C4"/>
    <w:rsid w:val="003A1484"/>
    <w:rsid w:val="003A5283"/>
    <w:rsid w:val="003B42EC"/>
    <w:rsid w:val="003C5330"/>
    <w:rsid w:val="0044714F"/>
    <w:rsid w:val="00447696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7F6C4D"/>
    <w:rsid w:val="008544BF"/>
    <w:rsid w:val="008E12A7"/>
    <w:rsid w:val="00904964"/>
    <w:rsid w:val="00954ADD"/>
    <w:rsid w:val="009717C4"/>
    <w:rsid w:val="009D1D6E"/>
    <w:rsid w:val="009E4865"/>
    <w:rsid w:val="009F5E49"/>
    <w:rsid w:val="009F7922"/>
    <w:rsid w:val="00A02C70"/>
    <w:rsid w:val="00A26ACB"/>
    <w:rsid w:val="00A42F90"/>
    <w:rsid w:val="00A5125B"/>
    <w:rsid w:val="00A8545E"/>
    <w:rsid w:val="00AF562E"/>
    <w:rsid w:val="00B06514"/>
    <w:rsid w:val="00B1537E"/>
    <w:rsid w:val="00B2741B"/>
    <w:rsid w:val="00B276DD"/>
    <w:rsid w:val="00B75F1C"/>
    <w:rsid w:val="00BA0E22"/>
    <w:rsid w:val="00BD50C4"/>
    <w:rsid w:val="00BE3B40"/>
    <w:rsid w:val="00BF377E"/>
    <w:rsid w:val="00BF751F"/>
    <w:rsid w:val="00C52A85"/>
    <w:rsid w:val="00C5661B"/>
    <w:rsid w:val="00C7495E"/>
    <w:rsid w:val="00CA1D60"/>
    <w:rsid w:val="00CC7A97"/>
    <w:rsid w:val="00CD0884"/>
    <w:rsid w:val="00CD528B"/>
    <w:rsid w:val="00DB381D"/>
    <w:rsid w:val="00DC5E25"/>
    <w:rsid w:val="00E71845"/>
    <w:rsid w:val="00E83EC4"/>
    <w:rsid w:val="00E91A4A"/>
    <w:rsid w:val="00EB6565"/>
    <w:rsid w:val="00F24342"/>
    <w:rsid w:val="00F5275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C749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ducationplanner.org/students/self-assessments/learning-styles-style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educationplanner.org/students/self-assessments/learning-styl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43</cp:revision>
  <dcterms:created xsi:type="dcterms:W3CDTF">2024-05-14T18:46:00Z</dcterms:created>
  <dcterms:modified xsi:type="dcterms:W3CDTF">2025-10-10T19:05:00Z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