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8D679" w14:textId="77777777" w:rsidR="00275649" w:rsidRPr="002C6196" w:rsidRDefault="00275649" w:rsidP="002C6196">
      <w:pPr>
        <w:jc w:val="center"/>
        <w:rPr>
          <w:b/>
          <w:sz w:val="24"/>
          <w:szCs w:val="24"/>
        </w:rPr>
      </w:pPr>
      <w:r w:rsidRPr="002C6196">
        <w:rPr>
          <w:b/>
          <w:sz w:val="24"/>
          <w:szCs w:val="24"/>
        </w:rPr>
        <w:t>Task</w:t>
      </w:r>
      <w:r w:rsidR="0041560F">
        <w:rPr>
          <w:b/>
          <w:sz w:val="24"/>
          <w:szCs w:val="24"/>
        </w:rPr>
        <w:t>-based Activity</w:t>
      </w:r>
      <w:r w:rsidRPr="002C6196">
        <w:rPr>
          <w:b/>
          <w:sz w:val="24"/>
          <w:szCs w:val="24"/>
        </w:rPr>
        <w:t xml:space="preserve"> Cover Sheet</w:t>
      </w:r>
    </w:p>
    <w:p w14:paraId="5AD8B18E" w14:textId="77777777" w:rsidR="00275649" w:rsidRPr="002C6196" w:rsidRDefault="00275649" w:rsidP="002C6196">
      <w:pPr>
        <w:jc w:val="both"/>
        <w:rPr>
          <w:sz w:val="24"/>
          <w:szCs w:val="24"/>
        </w:rPr>
      </w:pPr>
      <w:r w:rsidRPr="002C6196">
        <w:rPr>
          <w:b/>
          <w:sz w:val="24"/>
          <w:szCs w:val="24"/>
        </w:rPr>
        <w:t>Task Title:</w:t>
      </w:r>
      <w:r w:rsidR="002C6196">
        <w:rPr>
          <w:b/>
          <w:sz w:val="24"/>
          <w:szCs w:val="24"/>
        </w:rPr>
        <w:t xml:space="preserve"> </w:t>
      </w:r>
      <w:r w:rsidR="0060384F">
        <w:rPr>
          <w:sz w:val="24"/>
          <w:szCs w:val="24"/>
        </w:rPr>
        <w:t xml:space="preserve">Watch </w:t>
      </w:r>
      <w:r w:rsidR="002F364C">
        <w:rPr>
          <w:sz w:val="24"/>
          <w:szCs w:val="24"/>
        </w:rPr>
        <w:t xml:space="preserve">a webinar to learn about </w:t>
      </w:r>
      <w:r w:rsidR="00A74182">
        <w:rPr>
          <w:sz w:val="24"/>
          <w:szCs w:val="24"/>
        </w:rPr>
        <w:t>C</w:t>
      </w:r>
      <w:r w:rsidR="002F364C">
        <w:rPr>
          <w:sz w:val="24"/>
          <w:szCs w:val="24"/>
        </w:rPr>
        <w:t xml:space="preserve">omputer </w:t>
      </w:r>
      <w:r w:rsidR="00A74182">
        <w:rPr>
          <w:sz w:val="24"/>
          <w:szCs w:val="24"/>
        </w:rPr>
        <w:t>P</w:t>
      </w:r>
      <w:r w:rsidR="002F364C">
        <w:rPr>
          <w:sz w:val="24"/>
          <w:szCs w:val="24"/>
        </w:rPr>
        <w:t>rotection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275649" w:rsidRPr="002C6196" w14:paraId="58ECB5E7" w14:textId="77777777" w:rsidTr="002C6196">
        <w:tc>
          <w:tcPr>
            <w:tcW w:w="10915" w:type="dxa"/>
            <w:gridSpan w:val="2"/>
            <w:shd w:val="clear" w:color="auto" w:fill="auto"/>
          </w:tcPr>
          <w:p w14:paraId="46207E03" w14:textId="77777777" w:rsidR="00275649" w:rsidRPr="002C6196" w:rsidRDefault="00275649" w:rsidP="002C6196">
            <w:pPr>
              <w:spacing w:after="0"/>
              <w:rPr>
                <w:b/>
                <w:sz w:val="24"/>
                <w:szCs w:val="24"/>
              </w:rPr>
            </w:pPr>
            <w:r w:rsidRPr="002C6196">
              <w:rPr>
                <w:b/>
                <w:sz w:val="24"/>
                <w:szCs w:val="24"/>
              </w:rPr>
              <w:t>Learner Name:</w:t>
            </w:r>
          </w:p>
          <w:p w14:paraId="678F025E" w14:textId="77777777" w:rsidR="00275649" w:rsidRPr="002C6196" w:rsidRDefault="00275649" w:rsidP="002C6196">
            <w:pPr>
              <w:spacing w:after="0"/>
              <w:rPr>
                <w:b/>
                <w:sz w:val="24"/>
                <w:szCs w:val="24"/>
              </w:rPr>
            </w:pPr>
          </w:p>
          <w:p w14:paraId="745AC2B6" w14:textId="77777777" w:rsidR="00275649" w:rsidRPr="002C6196" w:rsidRDefault="00275649" w:rsidP="002C6196">
            <w:pPr>
              <w:spacing w:after="0"/>
              <w:rPr>
                <w:b/>
                <w:sz w:val="24"/>
                <w:szCs w:val="24"/>
              </w:rPr>
            </w:pPr>
          </w:p>
        </w:tc>
      </w:tr>
      <w:tr w:rsidR="00275649" w:rsidRPr="002C6196" w14:paraId="47FBE4EC" w14:textId="77777777" w:rsidTr="002C6196">
        <w:tc>
          <w:tcPr>
            <w:tcW w:w="10915" w:type="dxa"/>
            <w:gridSpan w:val="2"/>
            <w:shd w:val="clear" w:color="auto" w:fill="auto"/>
          </w:tcPr>
          <w:p w14:paraId="0C0B4D71" w14:textId="77777777" w:rsidR="00275649" w:rsidRPr="002C6196" w:rsidRDefault="00275649" w:rsidP="002C6196">
            <w:pPr>
              <w:spacing w:after="0"/>
              <w:rPr>
                <w:b/>
                <w:sz w:val="24"/>
                <w:szCs w:val="24"/>
              </w:rPr>
            </w:pPr>
            <w:r w:rsidRPr="002C6196">
              <w:rPr>
                <w:b/>
                <w:sz w:val="24"/>
                <w:szCs w:val="24"/>
              </w:rPr>
              <w:t>Date Started:</w:t>
            </w:r>
            <w:r w:rsidRPr="002C6196">
              <w:rPr>
                <w:b/>
                <w:sz w:val="24"/>
                <w:szCs w:val="24"/>
              </w:rPr>
              <w:tab/>
            </w:r>
            <w:r w:rsidRPr="002C6196">
              <w:rPr>
                <w:b/>
                <w:sz w:val="24"/>
                <w:szCs w:val="24"/>
              </w:rPr>
              <w:tab/>
            </w:r>
            <w:r w:rsidRPr="002C6196">
              <w:rPr>
                <w:b/>
                <w:sz w:val="24"/>
                <w:szCs w:val="24"/>
              </w:rPr>
              <w:tab/>
            </w:r>
            <w:r w:rsidRPr="002C6196">
              <w:rPr>
                <w:b/>
                <w:sz w:val="24"/>
                <w:szCs w:val="24"/>
              </w:rPr>
              <w:tab/>
            </w:r>
            <w:r w:rsidRPr="002C6196">
              <w:rPr>
                <w:b/>
                <w:sz w:val="24"/>
                <w:szCs w:val="24"/>
              </w:rPr>
              <w:tab/>
            </w:r>
            <w:r w:rsidRPr="002C6196">
              <w:rPr>
                <w:b/>
                <w:sz w:val="24"/>
                <w:szCs w:val="24"/>
              </w:rPr>
              <w:tab/>
              <w:t>Date Completed:</w:t>
            </w:r>
          </w:p>
          <w:p w14:paraId="28A69875" w14:textId="77777777" w:rsidR="00275649" w:rsidRPr="002C6196" w:rsidRDefault="00275649" w:rsidP="002C6196">
            <w:pPr>
              <w:spacing w:after="0"/>
              <w:rPr>
                <w:b/>
                <w:sz w:val="24"/>
                <w:szCs w:val="24"/>
              </w:rPr>
            </w:pPr>
          </w:p>
          <w:p w14:paraId="1A338105" w14:textId="77777777" w:rsidR="00275649" w:rsidRPr="002C6196" w:rsidRDefault="00275649" w:rsidP="002C6196">
            <w:pPr>
              <w:spacing w:after="0"/>
              <w:rPr>
                <w:b/>
                <w:sz w:val="24"/>
                <w:szCs w:val="24"/>
              </w:rPr>
            </w:pPr>
          </w:p>
          <w:p w14:paraId="44E95F5A" w14:textId="77777777" w:rsidR="00275649" w:rsidRPr="002C6196" w:rsidRDefault="00275649" w:rsidP="002C6196">
            <w:pPr>
              <w:spacing w:after="0"/>
              <w:rPr>
                <w:b/>
                <w:sz w:val="24"/>
                <w:szCs w:val="24"/>
              </w:rPr>
            </w:pPr>
            <w:r w:rsidRPr="002C6196">
              <w:rPr>
                <w:b/>
                <w:sz w:val="24"/>
                <w:szCs w:val="24"/>
              </w:rPr>
              <w:t>Successful Completion:</w:t>
            </w:r>
            <w:r w:rsidRPr="002C6196">
              <w:rPr>
                <w:b/>
                <w:sz w:val="24"/>
                <w:szCs w:val="24"/>
              </w:rPr>
              <w:tab/>
            </w:r>
            <w:r w:rsidRPr="002C6196">
              <w:rPr>
                <w:sz w:val="24"/>
                <w:szCs w:val="24"/>
              </w:rPr>
              <w:t>Yes__</w:t>
            </w:r>
            <w:r w:rsidR="00885905" w:rsidRPr="002C6196">
              <w:rPr>
                <w:sz w:val="24"/>
                <w:szCs w:val="24"/>
              </w:rPr>
              <w:t>_</w:t>
            </w:r>
            <w:r w:rsidRPr="002C6196">
              <w:rPr>
                <w:sz w:val="24"/>
                <w:szCs w:val="24"/>
              </w:rPr>
              <w:tab/>
            </w:r>
            <w:r w:rsidRPr="002C6196">
              <w:rPr>
                <w:sz w:val="24"/>
                <w:szCs w:val="24"/>
              </w:rPr>
              <w:tab/>
              <w:t>No__</w:t>
            </w:r>
            <w:r w:rsidR="00885905" w:rsidRPr="002C6196">
              <w:rPr>
                <w:sz w:val="24"/>
                <w:szCs w:val="24"/>
              </w:rPr>
              <w:t>_</w:t>
            </w:r>
          </w:p>
        </w:tc>
      </w:tr>
      <w:tr w:rsidR="00275649" w:rsidRPr="002C6196" w14:paraId="3E325DD2" w14:textId="77777777" w:rsidTr="002C6196">
        <w:tc>
          <w:tcPr>
            <w:tcW w:w="10915" w:type="dxa"/>
            <w:gridSpan w:val="2"/>
            <w:shd w:val="clear" w:color="auto" w:fill="auto"/>
          </w:tcPr>
          <w:p w14:paraId="258A1AC9" w14:textId="77777777" w:rsidR="00B34738" w:rsidRPr="002C6196" w:rsidRDefault="00B34738" w:rsidP="00053D5D">
            <w:pPr>
              <w:spacing w:before="120" w:after="120"/>
              <w:rPr>
                <w:b/>
                <w:sz w:val="24"/>
                <w:szCs w:val="24"/>
              </w:rPr>
            </w:pPr>
            <w:r w:rsidRPr="002C6196">
              <w:rPr>
                <w:b/>
                <w:sz w:val="24"/>
                <w:szCs w:val="24"/>
              </w:rPr>
              <w:t>Goal Path:</w:t>
            </w:r>
            <w:r w:rsidR="002C6196" w:rsidRPr="002C6196">
              <w:rPr>
                <w:b/>
                <w:sz w:val="24"/>
                <w:szCs w:val="24"/>
              </w:rPr>
              <w:t xml:space="preserve"> </w:t>
            </w:r>
            <w:r w:rsidR="00885905" w:rsidRPr="002C6196">
              <w:rPr>
                <w:sz w:val="24"/>
                <w:szCs w:val="24"/>
              </w:rPr>
              <w:t>Employment</w:t>
            </w:r>
            <w:r w:rsidR="0006582E">
              <w:rPr>
                <w:sz w:val="24"/>
                <w:szCs w:val="24"/>
              </w:rPr>
              <w:t xml:space="preserve"> ___</w:t>
            </w:r>
            <w:r w:rsidR="0060384F">
              <w:rPr>
                <w:sz w:val="24"/>
                <w:szCs w:val="24"/>
              </w:rPr>
              <w:t xml:space="preserve"> Apprenticeship</w:t>
            </w:r>
            <w:r w:rsidR="0006582E">
              <w:rPr>
                <w:sz w:val="24"/>
                <w:szCs w:val="24"/>
              </w:rPr>
              <w:t xml:space="preserve"> ___</w:t>
            </w:r>
            <w:r w:rsidR="0060384F">
              <w:rPr>
                <w:sz w:val="24"/>
                <w:szCs w:val="24"/>
              </w:rPr>
              <w:t xml:space="preserve"> </w:t>
            </w:r>
            <w:r w:rsidR="0060384F">
              <w:rPr>
                <w:b/>
                <w:sz w:val="24"/>
                <w:szCs w:val="24"/>
              </w:rPr>
              <w:t xml:space="preserve"> </w:t>
            </w:r>
            <w:r w:rsidR="00885905" w:rsidRPr="002C6196">
              <w:rPr>
                <w:sz w:val="24"/>
                <w:szCs w:val="24"/>
              </w:rPr>
              <w:t>Secondary School</w:t>
            </w:r>
            <w:r w:rsidR="0006582E">
              <w:rPr>
                <w:sz w:val="24"/>
                <w:szCs w:val="24"/>
              </w:rPr>
              <w:t xml:space="preserve"> ___</w:t>
            </w:r>
            <w:r w:rsidR="0060384F">
              <w:rPr>
                <w:sz w:val="24"/>
                <w:szCs w:val="24"/>
              </w:rPr>
              <w:t xml:space="preserve"> </w:t>
            </w:r>
            <w:r w:rsidR="0060384F">
              <w:rPr>
                <w:b/>
                <w:sz w:val="24"/>
                <w:szCs w:val="24"/>
              </w:rPr>
              <w:t xml:space="preserve"> </w:t>
            </w:r>
            <w:r w:rsidR="00885905" w:rsidRPr="002C6196">
              <w:rPr>
                <w:sz w:val="24"/>
                <w:szCs w:val="24"/>
              </w:rPr>
              <w:t>Post Secondary</w:t>
            </w:r>
            <w:r w:rsidR="0006582E">
              <w:rPr>
                <w:sz w:val="24"/>
                <w:szCs w:val="24"/>
              </w:rPr>
              <w:t xml:space="preserve"> ___</w:t>
            </w:r>
            <w:r w:rsidR="0060384F">
              <w:rPr>
                <w:sz w:val="24"/>
                <w:szCs w:val="24"/>
              </w:rPr>
              <w:t xml:space="preserve"> </w:t>
            </w:r>
            <w:r w:rsidR="00C165A4">
              <w:rPr>
                <w:sz w:val="24"/>
                <w:szCs w:val="24"/>
              </w:rPr>
              <w:t xml:space="preserve">Independence </w:t>
            </w:r>
            <w:r w:rsidR="00C165A4" w:rsidRPr="00610AC2">
              <w:rPr>
                <w:b/>
                <w:sz w:val="24"/>
                <w:szCs w:val="24"/>
              </w:rPr>
              <w:sym w:font="Wingdings" w:char="F0FC"/>
            </w:r>
          </w:p>
        </w:tc>
      </w:tr>
      <w:tr w:rsidR="00275649" w:rsidRPr="002C6196" w14:paraId="161AAE9E" w14:textId="77777777" w:rsidTr="002C6196">
        <w:tc>
          <w:tcPr>
            <w:tcW w:w="10915" w:type="dxa"/>
            <w:gridSpan w:val="2"/>
            <w:shd w:val="clear" w:color="auto" w:fill="auto"/>
          </w:tcPr>
          <w:p w14:paraId="2D462219" w14:textId="77777777" w:rsidR="0060384F" w:rsidRDefault="00275649" w:rsidP="002C6196">
            <w:pPr>
              <w:spacing w:after="0"/>
              <w:rPr>
                <w:b/>
                <w:sz w:val="24"/>
                <w:szCs w:val="24"/>
              </w:rPr>
            </w:pPr>
            <w:r w:rsidRPr="002C6196">
              <w:rPr>
                <w:b/>
                <w:sz w:val="24"/>
                <w:szCs w:val="24"/>
              </w:rPr>
              <w:t>Task Description</w:t>
            </w:r>
          </w:p>
          <w:p w14:paraId="7696E6A1" w14:textId="77777777" w:rsidR="00275649" w:rsidRPr="0060384F" w:rsidRDefault="0060384F" w:rsidP="00213D21">
            <w:pPr>
              <w:spacing w:after="0"/>
              <w:rPr>
                <w:b/>
                <w:sz w:val="24"/>
                <w:szCs w:val="24"/>
              </w:rPr>
            </w:pPr>
            <w:r>
              <w:rPr>
                <w:sz w:val="24"/>
                <w:szCs w:val="24"/>
              </w:rPr>
              <w:t xml:space="preserve">Watch a webinar to learn about </w:t>
            </w:r>
            <w:r w:rsidR="002F364C">
              <w:rPr>
                <w:sz w:val="24"/>
                <w:szCs w:val="24"/>
              </w:rPr>
              <w:t>how to protect the computer from hackers</w:t>
            </w:r>
            <w:r w:rsidR="00213D21">
              <w:rPr>
                <w:sz w:val="24"/>
                <w:szCs w:val="24"/>
              </w:rPr>
              <w:t xml:space="preserve"> and</w:t>
            </w:r>
            <w:r w:rsidR="002F364C">
              <w:rPr>
                <w:sz w:val="24"/>
                <w:szCs w:val="24"/>
              </w:rPr>
              <w:t xml:space="preserve"> viruses</w:t>
            </w:r>
          </w:p>
        </w:tc>
      </w:tr>
      <w:tr w:rsidR="00275649" w:rsidRPr="002C6196" w14:paraId="42A2F450" w14:textId="77777777" w:rsidTr="002C6196">
        <w:tc>
          <w:tcPr>
            <w:tcW w:w="4677" w:type="dxa"/>
            <w:shd w:val="clear" w:color="auto" w:fill="auto"/>
          </w:tcPr>
          <w:p w14:paraId="18A9AE41" w14:textId="77777777" w:rsidR="00275649" w:rsidRPr="002C6196" w:rsidRDefault="00275649" w:rsidP="002C6196">
            <w:pPr>
              <w:spacing w:after="0"/>
              <w:rPr>
                <w:b/>
                <w:sz w:val="24"/>
                <w:szCs w:val="24"/>
              </w:rPr>
            </w:pPr>
            <w:r w:rsidRPr="002C6196">
              <w:rPr>
                <w:b/>
                <w:sz w:val="24"/>
                <w:szCs w:val="24"/>
              </w:rPr>
              <w:t>Competency:</w:t>
            </w:r>
          </w:p>
          <w:p w14:paraId="408EB8B3" w14:textId="77777777" w:rsidR="00C165A4" w:rsidRDefault="00483BB1" w:rsidP="002C6196">
            <w:pPr>
              <w:spacing w:after="0"/>
              <w:rPr>
                <w:sz w:val="24"/>
                <w:szCs w:val="24"/>
              </w:rPr>
            </w:pPr>
            <w:r w:rsidRPr="002C6196">
              <w:rPr>
                <w:sz w:val="24"/>
                <w:szCs w:val="24"/>
              </w:rPr>
              <w:t>A: Find and Use Information</w:t>
            </w:r>
            <w:r w:rsidR="00610AC2">
              <w:rPr>
                <w:sz w:val="24"/>
                <w:szCs w:val="24"/>
              </w:rPr>
              <w:t xml:space="preserve"> </w:t>
            </w:r>
          </w:p>
          <w:p w14:paraId="3E5070A3" w14:textId="77777777" w:rsidR="0020352C" w:rsidRPr="002C6196" w:rsidRDefault="00C165A4" w:rsidP="00BF2B8A">
            <w:pPr>
              <w:spacing w:after="0"/>
              <w:rPr>
                <w:b/>
                <w:sz w:val="24"/>
                <w:szCs w:val="24"/>
              </w:rPr>
            </w:pPr>
            <w:r>
              <w:rPr>
                <w:color w:val="808080"/>
                <w:sz w:val="24"/>
                <w:szCs w:val="24"/>
              </w:rPr>
              <w:t>D: Use Digital Technology</w:t>
            </w:r>
          </w:p>
        </w:tc>
        <w:tc>
          <w:tcPr>
            <w:tcW w:w="6238" w:type="dxa"/>
            <w:shd w:val="clear" w:color="auto" w:fill="auto"/>
          </w:tcPr>
          <w:p w14:paraId="2EFDED3D" w14:textId="77777777" w:rsidR="00275649" w:rsidRPr="002C6196" w:rsidRDefault="00275649" w:rsidP="002C6196">
            <w:pPr>
              <w:spacing w:after="0"/>
              <w:rPr>
                <w:b/>
                <w:sz w:val="24"/>
                <w:szCs w:val="24"/>
              </w:rPr>
            </w:pPr>
            <w:r w:rsidRPr="002C6196">
              <w:rPr>
                <w:b/>
                <w:sz w:val="24"/>
                <w:szCs w:val="24"/>
              </w:rPr>
              <w:t>Task Group(s):</w:t>
            </w:r>
          </w:p>
          <w:p w14:paraId="5E8316B3" w14:textId="77777777" w:rsidR="00275649" w:rsidRDefault="00C165A4" w:rsidP="002C6196">
            <w:pPr>
              <w:spacing w:after="0"/>
              <w:rPr>
                <w:sz w:val="24"/>
                <w:szCs w:val="24"/>
              </w:rPr>
            </w:pPr>
            <w:r>
              <w:rPr>
                <w:sz w:val="24"/>
                <w:szCs w:val="24"/>
              </w:rPr>
              <w:t>A3: Extract info from films, broadcasts and presentations</w:t>
            </w:r>
          </w:p>
          <w:p w14:paraId="660AAD30" w14:textId="77777777" w:rsidR="00275649" w:rsidRPr="002C6196" w:rsidRDefault="00C165A4" w:rsidP="00BF2B8A">
            <w:pPr>
              <w:spacing w:after="0"/>
              <w:rPr>
                <w:b/>
                <w:sz w:val="24"/>
                <w:szCs w:val="24"/>
              </w:rPr>
            </w:pPr>
            <w:r>
              <w:rPr>
                <w:color w:val="808080"/>
                <w:sz w:val="24"/>
                <w:szCs w:val="24"/>
              </w:rPr>
              <w:t>D1: Perform simple digital tasks according to a set procedure</w:t>
            </w:r>
          </w:p>
        </w:tc>
      </w:tr>
      <w:tr w:rsidR="00275649" w:rsidRPr="002C6196" w14:paraId="6FFD5217" w14:textId="77777777" w:rsidTr="002C6196">
        <w:tc>
          <w:tcPr>
            <w:tcW w:w="10915" w:type="dxa"/>
            <w:gridSpan w:val="2"/>
            <w:shd w:val="clear" w:color="auto" w:fill="auto"/>
          </w:tcPr>
          <w:p w14:paraId="00836DCB" w14:textId="77777777" w:rsidR="00275649" w:rsidRPr="002C6196" w:rsidRDefault="00275649" w:rsidP="002C6196">
            <w:pPr>
              <w:spacing w:after="0"/>
              <w:rPr>
                <w:b/>
                <w:sz w:val="24"/>
                <w:szCs w:val="24"/>
              </w:rPr>
            </w:pPr>
            <w:r w:rsidRPr="002C6196">
              <w:rPr>
                <w:b/>
                <w:sz w:val="24"/>
                <w:szCs w:val="24"/>
              </w:rPr>
              <w:t>Level Indicators:</w:t>
            </w:r>
          </w:p>
          <w:p w14:paraId="4D17B839" w14:textId="77777777" w:rsidR="00483BB1" w:rsidRPr="002C6196" w:rsidRDefault="00C165A4" w:rsidP="002C6196">
            <w:pPr>
              <w:spacing w:after="0"/>
              <w:contextualSpacing/>
              <w:rPr>
                <w:sz w:val="24"/>
                <w:szCs w:val="24"/>
              </w:rPr>
            </w:pPr>
            <w:r>
              <w:rPr>
                <w:sz w:val="24"/>
                <w:szCs w:val="24"/>
              </w:rPr>
              <w:t>A3</w:t>
            </w:r>
            <w:r w:rsidR="0020352C" w:rsidRPr="002C6196">
              <w:rPr>
                <w:sz w:val="24"/>
                <w:szCs w:val="24"/>
              </w:rPr>
              <w:t xml:space="preserve">: </w:t>
            </w:r>
            <w:r w:rsidR="002C6196" w:rsidRPr="002C6196">
              <w:rPr>
                <w:sz w:val="24"/>
                <w:szCs w:val="24"/>
              </w:rPr>
              <w:tab/>
            </w:r>
            <w:r>
              <w:rPr>
                <w:sz w:val="24"/>
                <w:szCs w:val="24"/>
              </w:rPr>
              <w:t>Tasks are not rated for complexity</w:t>
            </w:r>
          </w:p>
          <w:p w14:paraId="22033462" w14:textId="77777777" w:rsidR="0020352C" w:rsidRPr="00C165A4" w:rsidRDefault="00C165A4" w:rsidP="000433EF">
            <w:pPr>
              <w:spacing w:after="0"/>
              <w:ind w:left="720" w:hanging="720"/>
              <w:contextualSpacing/>
              <w:rPr>
                <w:sz w:val="24"/>
                <w:szCs w:val="24"/>
              </w:rPr>
            </w:pPr>
            <w:r w:rsidRPr="00C165A4">
              <w:rPr>
                <w:sz w:val="24"/>
                <w:szCs w:val="24"/>
              </w:rPr>
              <w:t>D1:</w:t>
            </w:r>
            <w:r>
              <w:rPr>
                <w:sz w:val="24"/>
                <w:szCs w:val="24"/>
              </w:rPr>
              <w:t xml:space="preserve">       </w:t>
            </w:r>
            <w:r w:rsidR="000433EF">
              <w:rPr>
                <w:sz w:val="24"/>
                <w:szCs w:val="24"/>
              </w:rPr>
              <w:t>N/A</w:t>
            </w:r>
          </w:p>
        </w:tc>
      </w:tr>
      <w:tr w:rsidR="00275649" w:rsidRPr="002C6196" w14:paraId="7F85ED93" w14:textId="77777777" w:rsidTr="002C6196">
        <w:tc>
          <w:tcPr>
            <w:tcW w:w="10915" w:type="dxa"/>
            <w:gridSpan w:val="2"/>
            <w:shd w:val="clear" w:color="auto" w:fill="auto"/>
          </w:tcPr>
          <w:p w14:paraId="644328ED" w14:textId="77777777" w:rsidR="00C50429" w:rsidRPr="00D53F64" w:rsidRDefault="00275649" w:rsidP="00D53F64">
            <w:pPr>
              <w:spacing w:before="120" w:after="120"/>
              <w:rPr>
                <w:b/>
                <w:sz w:val="24"/>
                <w:szCs w:val="24"/>
              </w:rPr>
            </w:pPr>
            <w:r w:rsidRPr="002C6196">
              <w:rPr>
                <w:b/>
                <w:sz w:val="24"/>
                <w:szCs w:val="24"/>
              </w:rPr>
              <w:t>Performance Descriptors:</w:t>
            </w:r>
            <w:r w:rsidR="002C6196" w:rsidRPr="002C6196">
              <w:rPr>
                <w:b/>
                <w:sz w:val="24"/>
                <w:szCs w:val="24"/>
              </w:rPr>
              <w:t xml:space="preserve"> </w:t>
            </w:r>
            <w:r w:rsidR="00C974B2">
              <w:rPr>
                <w:b/>
                <w:sz w:val="24"/>
                <w:szCs w:val="24"/>
              </w:rPr>
              <w:t xml:space="preserve"> </w:t>
            </w:r>
            <w:r w:rsidR="00D53F64" w:rsidRPr="000B0E3B">
              <w:rPr>
                <w:sz w:val="24"/>
                <w:szCs w:val="24"/>
              </w:rPr>
              <w:t xml:space="preserve">see the chart </w:t>
            </w:r>
            <w:hyperlink w:anchor="performance" w:history="1">
              <w:r w:rsidR="00D53F64" w:rsidRPr="000B0E3B">
                <w:rPr>
                  <w:rStyle w:val="Hyperlink"/>
                  <w:sz w:val="24"/>
                  <w:szCs w:val="24"/>
                </w:rPr>
                <w:t>or click here</w:t>
              </w:r>
            </w:hyperlink>
            <w:r w:rsidR="00C974B2">
              <w:rPr>
                <w:b/>
                <w:sz w:val="24"/>
                <w:szCs w:val="24"/>
              </w:rPr>
              <w:t xml:space="preserve"> </w:t>
            </w:r>
          </w:p>
        </w:tc>
      </w:tr>
      <w:tr w:rsidR="00D53F64" w:rsidRPr="002C6196" w14:paraId="7ED67728" w14:textId="77777777" w:rsidTr="002C6196">
        <w:tc>
          <w:tcPr>
            <w:tcW w:w="10915" w:type="dxa"/>
            <w:gridSpan w:val="2"/>
            <w:shd w:val="clear" w:color="auto" w:fill="auto"/>
          </w:tcPr>
          <w:p w14:paraId="4FF82CAB" w14:textId="77777777" w:rsidR="00D53F64" w:rsidRPr="00D53F64" w:rsidRDefault="00D53F64" w:rsidP="002C6196">
            <w:pPr>
              <w:spacing w:before="120" w:after="120"/>
              <w:rPr>
                <w:sz w:val="24"/>
                <w:szCs w:val="24"/>
              </w:rPr>
            </w:pPr>
            <w:r>
              <w:rPr>
                <w:b/>
                <w:sz w:val="24"/>
                <w:szCs w:val="24"/>
              </w:rPr>
              <w:t xml:space="preserve">Skill Building Activities:  </w:t>
            </w:r>
            <w:r>
              <w:rPr>
                <w:sz w:val="24"/>
                <w:szCs w:val="24"/>
              </w:rPr>
              <w:t xml:space="preserve">see the last page </w:t>
            </w:r>
            <w:hyperlink w:anchor="skill" w:history="1">
              <w:r w:rsidRPr="000B0E3B">
                <w:rPr>
                  <w:rStyle w:val="Hyperlink"/>
                  <w:sz w:val="24"/>
                  <w:szCs w:val="24"/>
                </w:rPr>
                <w:t>or click here</w:t>
              </w:r>
            </w:hyperlink>
          </w:p>
        </w:tc>
      </w:tr>
      <w:tr w:rsidR="00275649" w:rsidRPr="002C6196" w14:paraId="78BE6065" w14:textId="77777777" w:rsidTr="002C6196">
        <w:tc>
          <w:tcPr>
            <w:tcW w:w="10915" w:type="dxa"/>
            <w:gridSpan w:val="2"/>
            <w:shd w:val="clear" w:color="auto" w:fill="auto"/>
          </w:tcPr>
          <w:p w14:paraId="04A62DF9" w14:textId="77777777" w:rsidR="00275649" w:rsidRPr="002C6196" w:rsidRDefault="00275649" w:rsidP="002C6196">
            <w:pPr>
              <w:spacing w:after="0"/>
              <w:rPr>
                <w:b/>
                <w:sz w:val="24"/>
                <w:szCs w:val="24"/>
              </w:rPr>
            </w:pPr>
            <w:r w:rsidRPr="002C6196">
              <w:rPr>
                <w:b/>
                <w:sz w:val="24"/>
                <w:szCs w:val="24"/>
              </w:rPr>
              <w:t>Materials Required:</w:t>
            </w:r>
          </w:p>
          <w:p w14:paraId="763E676B" w14:textId="77777777" w:rsidR="004332A4" w:rsidRPr="00C974B2" w:rsidRDefault="00C165A4" w:rsidP="002C6196">
            <w:pPr>
              <w:pStyle w:val="ListParagraph"/>
              <w:numPr>
                <w:ilvl w:val="0"/>
                <w:numId w:val="3"/>
              </w:numPr>
              <w:spacing w:after="0"/>
              <w:rPr>
                <w:b/>
                <w:sz w:val="24"/>
                <w:szCs w:val="24"/>
              </w:rPr>
            </w:pPr>
            <w:r>
              <w:rPr>
                <w:sz w:val="24"/>
                <w:szCs w:val="24"/>
              </w:rPr>
              <w:t>Computer</w:t>
            </w:r>
            <w:r w:rsidR="00C974B2">
              <w:rPr>
                <w:sz w:val="24"/>
                <w:szCs w:val="24"/>
              </w:rPr>
              <w:t xml:space="preserve"> with Internet access</w:t>
            </w:r>
            <w:r>
              <w:rPr>
                <w:sz w:val="24"/>
                <w:szCs w:val="24"/>
              </w:rPr>
              <w:t>, ear or head phones</w:t>
            </w:r>
          </w:p>
          <w:p w14:paraId="53127C64" w14:textId="77777777" w:rsidR="00C974B2" w:rsidRPr="000433EF" w:rsidRDefault="00C974B2" w:rsidP="002C6196">
            <w:pPr>
              <w:pStyle w:val="ListParagraph"/>
              <w:numPr>
                <w:ilvl w:val="0"/>
                <w:numId w:val="3"/>
              </w:numPr>
              <w:spacing w:after="0"/>
              <w:rPr>
                <w:b/>
                <w:sz w:val="24"/>
                <w:szCs w:val="24"/>
              </w:rPr>
            </w:pPr>
            <w:r>
              <w:rPr>
                <w:sz w:val="24"/>
                <w:szCs w:val="24"/>
              </w:rPr>
              <w:t>Pencil/pen</w:t>
            </w:r>
          </w:p>
          <w:p w14:paraId="073AE05F" w14:textId="77777777" w:rsidR="000433EF" w:rsidRPr="002C6196" w:rsidRDefault="000433EF" w:rsidP="002C6196">
            <w:pPr>
              <w:pStyle w:val="ListParagraph"/>
              <w:numPr>
                <w:ilvl w:val="0"/>
                <w:numId w:val="3"/>
              </w:numPr>
              <w:spacing w:after="0"/>
              <w:rPr>
                <w:b/>
                <w:sz w:val="24"/>
                <w:szCs w:val="24"/>
              </w:rPr>
            </w:pPr>
            <w:r>
              <w:rPr>
                <w:sz w:val="24"/>
                <w:szCs w:val="24"/>
              </w:rPr>
              <w:t>For Skill building activities use the A3 and the Employment Path curriculum developed by Project READ and available spring 2015</w:t>
            </w:r>
          </w:p>
        </w:tc>
      </w:tr>
      <w:tr w:rsidR="0041560F" w:rsidRPr="002C6196" w14:paraId="2C6E2CC5" w14:textId="77777777" w:rsidTr="002C6196">
        <w:tc>
          <w:tcPr>
            <w:tcW w:w="10915" w:type="dxa"/>
            <w:gridSpan w:val="2"/>
            <w:shd w:val="clear" w:color="auto" w:fill="auto"/>
          </w:tcPr>
          <w:p w14:paraId="3A84F243" w14:textId="77777777" w:rsidR="0041560F" w:rsidRPr="002C6196" w:rsidRDefault="0041560F" w:rsidP="0041560F">
            <w:pPr>
              <w:spacing w:after="0"/>
              <w:rPr>
                <w:b/>
                <w:sz w:val="24"/>
                <w:szCs w:val="24"/>
              </w:rPr>
            </w:pPr>
            <w:r>
              <w:rPr>
                <w:b/>
                <w:sz w:val="24"/>
                <w:szCs w:val="24"/>
              </w:rPr>
              <w:t>ESKARGO:</w:t>
            </w:r>
          </w:p>
          <w:p w14:paraId="194EB9A7" w14:textId="77777777" w:rsidR="00AA4A20" w:rsidRDefault="00C165A4" w:rsidP="00AA4A20">
            <w:pPr>
              <w:numPr>
                <w:ilvl w:val="0"/>
                <w:numId w:val="21"/>
              </w:numPr>
              <w:autoSpaceDE w:val="0"/>
              <w:autoSpaceDN w:val="0"/>
              <w:adjustRightInd w:val="0"/>
              <w:spacing w:after="0" w:line="240" w:lineRule="auto"/>
              <w:ind w:left="743" w:hanging="425"/>
              <w:rPr>
                <w:rFonts w:cs="Arial"/>
                <w:sz w:val="24"/>
                <w:szCs w:val="24"/>
                <w:lang w:eastAsia="en-CA"/>
              </w:rPr>
            </w:pPr>
            <w:r w:rsidRPr="00C165A4">
              <w:rPr>
                <w:rFonts w:cs="Arial"/>
                <w:sz w:val="24"/>
                <w:szCs w:val="24"/>
                <w:lang w:eastAsia="en-CA"/>
              </w:rPr>
              <w:t>Gets the main idea of a film, broadcast or presentation with familiar subject matter</w:t>
            </w:r>
          </w:p>
          <w:p w14:paraId="7C34EFD1" w14:textId="77777777" w:rsidR="00C165A4" w:rsidRDefault="00C165A4" w:rsidP="001E31C4">
            <w:pPr>
              <w:numPr>
                <w:ilvl w:val="0"/>
                <w:numId w:val="21"/>
              </w:numPr>
              <w:autoSpaceDE w:val="0"/>
              <w:autoSpaceDN w:val="0"/>
              <w:adjustRightInd w:val="0"/>
              <w:spacing w:after="0" w:line="240" w:lineRule="auto"/>
              <w:ind w:left="743" w:hanging="425"/>
              <w:rPr>
                <w:rFonts w:cs="Arial"/>
                <w:sz w:val="24"/>
                <w:szCs w:val="24"/>
                <w:lang w:eastAsia="en-CA"/>
              </w:rPr>
            </w:pPr>
            <w:r w:rsidRPr="00C165A4">
              <w:rPr>
                <w:rFonts w:cs="Arial"/>
                <w:sz w:val="24"/>
                <w:szCs w:val="24"/>
                <w:lang w:eastAsia="en-CA"/>
              </w:rPr>
              <w:t>Uses basic strategies to check and increase understanding (i.e., asks for clarification)</w:t>
            </w:r>
          </w:p>
          <w:p w14:paraId="15E10EF4" w14:textId="77777777" w:rsidR="00C165A4" w:rsidRDefault="00C165A4" w:rsidP="001E31C4">
            <w:pPr>
              <w:numPr>
                <w:ilvl w:val="0"/>
                <w:numId w:val="21"/>
              </w:numPr>
              <w:autoSpaceDE w:val="0"/>
              <w:autoSpaceDN w:val="0"/>
              <w:adjustRightInd w:val="0"/>
              <w:spacing w:after="0" w:line="240" w:lineRule="auto"/>
              <w:ind w:left="743" w:hanging="425"/>
              <w:rPr>
                <w:rFonts w:cs="Arial"/>
                <w:sz w:val="24"/>
                <w:szCs w:val="24"/>
                <w:lang w:eastAsia="en-CA"/>
              </w:rPr>
            </w:pPr>
            <w:r w:rsidRPr="00C165A4">
              <w:rPr>
                <w:rFonts w:cs="Arial"/>
                <w:sz w:val="24"/>
                <w:szCs w:val="24"/>
                <w:lang w:eastAsia="en-CA"/>
              </w:rPr>
              <w:t>Gets main idea(s) and identifies key points of longer forms of oral communication with some unfamiliar aspects</w:t>
            </w:r>
          </w:p>
          <w:p w14:paraId="76075B03" w14:textId="77777777" w:rsidR="00C165A4" w:rsidRDefault="00C165A4" w:rsidP="001E31C4">
            <w:pPr>
              <w:numPr>
                <w:ilvl w:val="0"/>
                <w:numId w:val="21"/>
              </w:numPr>
              <w:autoSpaceDE w:val="0"/>
              <w:autoSpaceDN w:val="0"/>
              <w:adjustRightInd w:val="0"/>
              <w:spacing w:after="0" w:line="240" w:lineRule="auto"/>
              <w:ind w:left="743" w:hanging="425"/>
              <w:rPr>
                <w:rFonts w:cs="Arial"/>
                <w:sz w:val="24"/>
                <w:szCs w:val="24"/>
                <w:lang w:eastAsia="en-CA"/>
              </w:rPr>
            </w:pPr>
            <w:r w:rsidRPr="00C165A4">
              <w:rPr>
                <w:rFonts w:cs="Arial"/>
                <w:sz w:val="24"/>
                <w:szCs w:val="24"/>
                <w:lang w:eastAsia="en-CA"/>
              </w:rPr>
              <w:t>Understands how presentation techniques are used to affect/influence/persuade an audience</w:t>
            </w:r>
          </w:p>
          <w:p w14:paraId="133B8105" w14:textId="77777777" w:rsidR="00C165A4" w:rsidRDefault="00C165A4" w:rsidP="001E31C4">
            <w:pPr>
              <w:numPr>
                <w:ilvl w:val="0"/>
                <w:numId w:val="21"/>
              </w:numPr>
              <w:autoSpaceDE w:val="0"/>
              <w:autoSpaceDN w:val="0"/>
              <w:adjustRightInd w:val="0"/>
              <w:spacing w:after="0" w:line="240" w:lineRule="auto"/>
              <w:ind w:left="743" w:hanging="425"/>
              <w:rPr>
                <w:rFonts w:cs="Arial"/>
                <w:sz w:val="24"/>
                <w:szCs w:val="24"/>
                <w:lang w:eastAsia="en-CA"/>
              </w:rPr>
            </w:pPr>
            <w:r w:rsidRPr="00C165A4">
              <w:rPr>
                <w:rFonts w:cs="Arial"/>
                <w:sz w:val="24"/>
                <w:szCs w:val="24"/>
                <w:lang w:eastAsia="en-CA"/>
              </w:rPr>
              <w:t>Uses strategies to check and increase understanding (e.g., takes notes listing unfamiliar vocabulary and key points, replays audio/video tapes, transcribes information from tapes)</w:t>
            </w:r>
          </w:p>
          <w:p w14:paraId="6CD16B44" w14:textId="77777777" w:rsidR="008C60A5" w:rsidRDefault="00C165A4" w:rsidP="001E31C4">
            <w:pPr>
              <w:numPr>
                <w:ilvl w:val="0"/>
                <w:numId w:val="21"/>
              </w:numPr>
              <w:autoSpaceDE w:val="0"/>
              <w:autoSpaceDN w:val="0"/>
              <w:adjustRightInd w:val="0"/>
              <w:spacing w:after="0" w:line="240" w:lineRule="auto"/>
              <w:ind w:left="743" w:hanging="425"/>
              <w:rPr>
                <w:rFonts w:cs="Arial"/>
                <w:sz w:val="24"/>
                <w:szCs w:val="24"/>
                <w:lang w:eastAsia="en-CA"/>
              </w:rPr>
            </w:pPr>
            <w:r w:rsidRPr="008C60A5">
              <w:rPr>
                <w:rFonts w:cs="Arial"/>
                <w:sz w:val="24"/>
                <w:szCs w:val="24"/>
                <w:lang w:eastAsia="en-CA"/>
              </w:rPr>
              <w:t xml:space="preserve">Identifies the main idea(s) and supporting details and summarizes content of sustained </w:t>
            </w:r>
            <w:r w:rsidR="008C60A5">
              <w:rPr>
                <w:rFonts w:cs="Arial"/>
                <w:sz w:val="24"/>
                <w:szCs w:val="24"/>
                <w:lang w:eastAsia="en-CA"/>
              </w:rPr>
              <w:t xml:space="preserve">forms of oral </w:t>
            </w:r>
            <w:r w:rsidRPr="008C60A5">
              <w:rPr>
                <w:rFonts w:cs="Arial"/>
                <w:sz w:val="24"/>
                <w:szCs w:val="24"/>
                <w:lang w:eastAsia="en-CA"/>
              </w:rPr>
              <w:t>communication containing some implicit information and specialized vocabulary</w:t>
            </w:r>
            <w:r w:rsidR="008C60A5" w:rsidRPr="008C60A5">
              <w:rPr>
                <w:rFonts w:cs="Arial"/>
                <w:sz w:val="24"/>
                <w:szCs w:val="24"/>
                <w:lang w:eastAsia="en-CA"/>
              </w:rPr>
              <w:t xml:space="preserve"> </w:t>
            </w:r>
          </w:p>
          <w:p w14:paraId="390CF05D" w14:textId="77777777" w:rsidR="008C60A5" w:rsidRDefault="00C165A4" w:rsidP="001E31C4">
            <w:pPr>
              <w:numPr>
                <w:ilvl w:val="0"/>
                <w:numId w:val="21"/>
              </w:numPr>
              <w:autoSpaceDE w:val="0"/>
              <w:autoSpaceDN w:val="0"/>
              <w:adjustRightInd w:val="0"/>
              <w:spacing w:after="0" w:line="240" w:lineRule="auto"/>
              <w:ind w:left="743" w:hanging="425"/>
              <w:rPr>
                <w:rFonts w:cs="Arial"/>
                <w:sz w:val="24"/>
                <w:szCs w:val="24"/>
                <w:lang w:eastAsia="en-CA"/>
              </w:rPr>
            </w:pPr>
            <w:r w:rsidRPr="008C60A5">
              <w:rPr>
                <w:rFonts w:cs="Arial"/>
                <w:sz w:val="24"/>
                <w:szCs w:val="24"/>
                <w:lang w:eastAsia="en-CA"/>
              </w:rPr>
              <w:lastRenderedPageBreak/>
              <w:t>Uses a wider range of complex strategies to confirm and increase understanding (e.g.,</w:t>
            </w:r>
            <w:r w:rsidR="008C60A5" w:rsidRPr="008C60A5">
              <w:rPr>
                <w:rFonts w:cs="Arial"/>
                <w:sz w:val="24"/>
                <w:szCs w:val="24"/>
                <w:lang w:eastAsia="en-CA"/>
              </w:rPr>
              <w:t xml:space="preserve"> </w:t>
            </w:r>
            <w:r w:rsidRPr="008C60A5">
              <w:rPr>
                <w:rFonts w:cs="Arial"/>
                <w:sz w:val="24"/>
                <w:szCs w:val="24"/>
                <w:lang w:eastAsia="en-CA"/>
              </w:rPr>
              <w:t>takes notes to organize and classify, checks interpretation with other listeners, does</w:t>
            </w:r>
            <w:r w:rsidR="008C60A5" w:rsidRPr="008C60A5">
              <w:rPr>
                <w:rFonts w:cs="Arial"/>
                <w:sz w:val="24"/>
                <w:szCs w:val="24"/>
                <w:lang w:eastAsia="en-CA"/>
              </w:rPr>
              <w:t xml:space="preserve"> </w:t>
            </w:r>
            <w:r w:rsidRPr="008C60A5">
              <w:rPr>
                <w:rFonts w:cs="Arial"/>
                <w:sz w:val="24"/>
                <w:szCs w:val="24"/>
                <w:lang w:eastAsia="en-CA"/>
              </w:rPr>
              <w:t>further research)</w:t>
            </w:r>
          </w:p>
          <w:p w14:paraId="406DDF8D" w14:textId="77777777" w:rsidR="008C60A5" w:rsidRDefault="00C165A4" w:rsidP="00C165A4">
            <w:pPr>
              <w:numPr>
                <w:ilvl w:val="0"/>
                <w:numId w:val="21"/>
              </w:numPr>
              <w:autoSpaceDE w:val="0"/>
              <w:autoSpaceDN w:val="0"/>
              <w:adjustRightInd w:val="0"/>
              <w:spacing w:after="0" w:line="240" w:lineRule="auto"/>
              <w:ind w:left="907" w:hanging="567"/>
              <w:rPr>
                <w:rFonts w:cs="Arial"/>
                <w:sz w:val="24"/>
                <w:szCs w:val="24"/>
                <w:lang w:eastAsia="en-CA"/>
              </w:rPr>
            </w:pPr>
            <w:r w:rsidRPr="008C60A5">
              <w:rPr>
                <w:rFonts w:cs="Arial"/>
                <w:sz w:val="24"/>
                <w:szCs w:val="24"/>
                <w:lang w:eastAsia="en-CA"/>
              </w:rPr>
              <w:t>Draws conclusions about ideas presented in formal situations</w:t>
            </w:r>
          </w:p>
          <w:p w14:paraId="5225EDCD" w14:textId="77777777" w:rsidR="008C60A5" w:rsidRDefault="00C165A4" w:rsidP="00C165A4">
            <w:pPr>
              <w:numPr>
                <w:ilvl w:val="0"/>
                <w:numId w:val="21"/>
              </w:numPr>
              <w:autoSpaceDE w:val="0"/>
              <w:autoSpaceDN w:val="0"/>
              <w:adjustRightInd w:val="0"/>
              <w:spacing w:after="0" w:line="240" w:lineRule="auto"/>
              <w:ind w:left="907" w:hanging="567"/>
              <w:rPr>
                <w:rFonts w:cs="Arial"/>
                <w:sz w:val="24"/>
                <w:szCs w:val="24"/>
                <w:lang w:eastAsia="en-CA"/>
              </w:rPr>
            </w:pPr>
            <w:r w:rsidRPr="008C60A5">
              <w:rPr>
                <w:rFonts w:cs="Arial"/>
                <w:sz w:val="24"/>
                <w:szCs w:val="24"/>
                <w:lang w:eastAsia="en-CA"/>
              </w:rPr>
              <w:t>Evaluates information contained in films, broadcasts, formal talks and presentations</w:t>
            </w:r>
          </w:p>
          <w:p w14:paraId="1420B98D" w14:textId="77777777" w:rsidR="008C60A5" w:rsidRDefault="00C165A4" w:rsidP="00C165A4">
            <w:pPr>
              <w:numPr>
                <w:ilvl w:val="0"/>
                <w:numId w:val="21"/>
              </w:numPr>
              <w:autoSpaceDE w:val="0"/>
              <w:autoSpaceDN w:val="0"/>
              <w:adjustRightInd w:val="0"/>
              <w:spacing w:after="0" w:line="240" w:lineRule="auto"/>
              <w:ind w:left="907" w:hanging="567"/>
              <w:rPr>
                <w:rFonts w:cs="Arial"/>
                <w:sz w:val="24"/>
                <w:szCs w:val="24"/>
                <w:lang w:eastAsia="en-CA"/>
              </w:rPr>
            </w:pPr>
            <w:r w:rsidRPr="008C60A5">
              <w:rPr>
                <w:rFonts w:cs="Arial"/>
                <w:sz w:val="24"/>
                <w:szCs w:val="24"/>
                <w:lang w:eastAsia="en-CA"/>
              </w:rPr>
              <w:t>Recognizes that information in films, broadcasts and presentations may be objective or</w:t>
            </w:r>
            <w:r w:rsidR="008C60A5" w:rsidRPr="008C60A5">
              <w:rPr>
                <w:rFonts w:cs="Arial"/>
                <w:sz w:val="24"/>
                <w:szCs w:val="24"/>
                <w:lang w:eastAsia="en-CA"/>
              </w:rPr>
              <w:t xml:space="preserve"> </w:t>
            </w:r>
            <w:r w:rsidRPr="008C60A5">
              <w:rPr>
                <w:rFonts w:cs="Arial"/>
                <w:sz w:val="24"/>
                <w:szCs w:val="24"/>
                <w:lang w:eastAsia="en-CA"/>
              </w:rPr>
              <w:t>biased</w:t>
            </w:r>
          </w:p>
          <w:p w14:paraId="467B152A" w14:textId="77777777" w:rsidR="008C60A5" w:rsidRDefault="00C165A4" w:rsidP="00C165A4">
            <w:pPr>
              <w:numPr>
                <w:ilvl w:val="0"/>
                <w:numId w:val="21"/>
              </w:numPr>
              <w:autoSpaceDE w:val="0"/>
              <w:autoSpaceDN w:val="0"/>
              <w:adjustRightInd w:val="0"/>
              <w:spacing w:after="0" w:line="240" w:lineRule="auto"/>
              <w:ind w:left="907" w:hanging="567"/>
              <w:rPr>
                <w:rFonts w:cs="Arial"/>
                <w:sz w:val="24"/>
                <w:szCs w:val="24"/>
                <w:lang w:eastAsia="en-CA"/>
              </w:rPr>
            </w:pPr>
            <w:r w:rsidRPr="008C60A5">
              <w:rPr>
                <w:rFonts w:cs="Arial"/>
                <w:sz w:val="24"/>
                <w:szCs w:val="24"/>
                <w:lang w:eastAsia="en-CA"/>
              </w:rPr>
              <w:t>Evaluates overall content and effectiveness of formal speeches and lectures</w:t>
            </w:r>
          </w:p>
          <w:p w14:paraId="7AE7B5E9" w14:textId="77777777" w:rsidR="00C165A4" w:rsidRPr="008C60A5" w:rsidRDefault="00C165A4" w:rsidP="00C165A4">
            <w:pPr>
              <w:numPr>
                <w:ilvl w:val="0"/>
                <w:numId w:val="21"/>
              </w:numPr>
              <w:autoSpaceDE w:val="0"/>
              <w:autoSpaceDN w:val="0"/>
              <w:adjustRightInd w:val="0"/>
              <w:spacing w:after="0" w:line="240" w:lineRule="auto"/>
              <w:ind w:left="907" w:hanging="567"/>
              <w:rPr>
                <w:rFonts w:cs="Arial"/>
                <w:sz w:val="24"/>
                <w:szCs w:val="24"/>
                <w:lang w:eastAsia="en-CA"/>
              </w:rPr>
            </w:pPr>
            <w:r w:rsidRPr="008C60A5">
              <w:rPr>
                <w:rFonts w:cs="Arial"/>
                <w:sz w:val="24"/>
                <w:szCs w:val="24"/>
                <w:lang w:eastAsia="en-CA"/>
              </w:rPr>
              <w:t>Compares various ideas from films, broadcasts and presentations</w:t>
            </w:r>
          </w:p>
          <w:p w14:paraId="263A9AB1" w14:textId="77777777" w:rsidR="00AF6770" w:rsidRPr="00A74182" w:rsidRDefault="00C165A4" w:rsidP="00C165A4">
            <w:pPr>
              <w:numPr>
                <w:ilvl w:val="0"/>
                <w:numId w:val="20"/>
              </w:numPr>
              <w:spacing w:after="0" w:line="240" w:lineRule="auto"/>
              <w:ind w:left="907" w:hanging="567"/>
              <w:rPr>
                <w:b/>
                <w:sz w:val="24"/>
                <w:szCs w:val="24"/>
              </w:rPr>
            </w:pPr>
            <w:r w:rsidRPr="008C60A5">
              <w:rPr>
                <w:rFonts w:cs="Arial"/>
                <w:sz w:val="24"/>
                <w:szCs w:val="24"/>
                <w:lang w:eastAsia="en-CA"/>
              </w:rPr>
              <w:t>Integrates various ideas from films, broadcasts and presentations</w:t>
            </w:r>
            <w:r w:rsidRPr="008C60A5">
              <w:rPr>
                <w:sz w:val="24"/>
                <w:szCs w:val="24"/>
              </w:rPr>
              <w:t xml:space="preserve"> </w:t>
            </w:r>
          </w:p>
          <w:p w14:paraId="314D3345" w14:textId="77777777" w:rsidR="00BF2B8A" w:rsidRDefault="00BF2B8A" w:rsidP="00A74182">
            <w:pPr>
              <w:spacing w:after="0"/>
              <w:rPr>
                <w:b/>
                <w:sz w:val="24"/>
              </w:rPr>
            </w:pPr>
          </w:p>
          <w:p w14:paraId="79B4B607" w14:textId="77777777" w:rsidR="00A74182" w:rsidRDefault="00A74182" w:rsidP="00A74182">
            <w:pPr>
              <w:spacing w:after="0"/>
              <w:rPr>
                <w:b/>
                <w:sz w:val="24"/>
              </w:rPr>
            </w:pPr>
            <w:r>
              <w:rPr>
                <w:b/>
                <w:sz w:val="24"/>
              </w:rPr>
              <w:t>Attitudes:</w:t>
            </w:r>
          </w:p>
          <w:p w14:paraId="24B83430" w14:textId="77777777" w:rsidR="00A74182" w:rsidRDefault="00A74182" w:rsidP="00A74182">
            <w:pPr>
              <w:spacing w:after="0"/>
              <w:rPr>
                <w:sz w:val="24"/>
              </w:rPr>
            </w:pPr>
            <w:r>
              <w:rPr>
                <w:sz w:val="24"/>
              </w:rPr>
              <w:t xml:space="preserve">Practitioner,  </w:t>
            </w:r>
          </w:p>
          <w:p w14:paraId="49B6E2D7" w14:textId="77777777" w:rsidR="00A74182" w:rsidRDefault="00A74182" w:rsidP="00A74182">
            <w:pPr>
              <w:spacing w:after="0"/>
              <w:rPr>
                <w:sz w:val="24"/>
              </w:rPr>
            </w:pPr>
            <w:r>
              <w:rPr>
                <w:sz w:val="24"/>
              </w:rPr>
              <w:t>We encourage you to talk with the learner about attitudes required to complete this task set.  The context of the task has to be considered when identifying attitudes.  With your learner, please check one of the following:</w:t>
            </w:r>
          </w:p>
          <w:p w14:paraId="08291DF0" w14:textId="77777777" w:rsidR="0041560F" w:rsidRPr="000B0730" w:rsidRDefault="00A74182" w:rsidP="000B0730">
            <w:pPr>
              <w:spacing w:after="0"/>
              <w:rPr>
                <w:sz w:val="24"/>
                <w:szCs w:val="24"/>
              </w:rPr>
            </w:pPr>
            <w:r>
              <w:rPr>
                <w:sz w:val="24"/>
              </w:rPr>
              <w:sym w:font="Symbol" w:char="F07F"/>
            </w:r>
            <w:r>
              <w:rPr>
                <w:sz w:val="24"/>
              </w:rPr>
              <w:t xml:space="preserve"> Attitude is not important</w:t>
            </w:r>
            <w:r>
              <w:rPr>
                <w:sz w:val="24"/>
              </w:rPr>
              <w:tab/>
            </w:r>
            <w:r>
              <w:rPr>
                <w:sz w:val="24"/>
              </w:rPr>
              <w:sym w:font="Symbol" w:char="F07F"/>
            </w:r>
            <w:r>
              <w:rPr>
                <w:sz w:val="24"/>
              </w:rPr>
              <w:t xml:space="preserve"> Attitude is somewhat important</w:t>
            </w:r>
            <w:r>
              <w:rPr>
                <w:sz w:val="24"/>
              </w:rPr>
              <w:tab/>
            </w:r>
            <w:r>
              <w:rPr>
                <w:sz w:val="24"/>
              </w:rPr>
              <w:sym w:font="Symbol" w:char="F07F"/>
            </w:r>
            <w:r>
              <w:rPr>
                <w:sz w:val="24"/>
              </w:rPr>
              <w:t xml:space="preserve"> Attitude is very important</w:t>
            </w:r>
          </w:p>
        </w:tc>
      </w:tr>
    </w:tbl>
    <w:p w14:paraId="19B85E55" w14:textId="77777777" w:rsidR="00AC3B36" w:rsidRPr="002C6196" w:rsidRDefault="00AC3B36" w:rsidP="002C6196">
      <w:pPr>
        <w:rPr>
          <w:sz w:val="24"/>
          <w:szCs w:val="24"/>
        </w:rPr>
      </w:pPr>
    </w:p>
    <w:p w14:paraId="51079169" w14:textId="77777777" w:rsidR="00AC3B36" w:rsidRPr="002C6196" w:rsidRDefault="00AC3B36" w:rsidP="002C6196">
      <w:pPr>
        <w:rPr>
          <w:sz w:val="24"/>
          <w:szCs w:val="24"/>
        </w:rPr>
      </w:pPr>
      <w:r w:rsidRPr="002C6196">
        <w:rPr>
          <w:sz w:val="24"/>
          <w:szCs w:val="24"/>
        </w:rPr>
        <w:br w:type="page"/>
      </w:r>
    </w:p>
    <w:p w14:paraId="2A623B45" w14:textId="77777777" w:rsidR="002F364C" w:rsidRPr="002C6196" w:rsidRDefault="00B83CAD" w:rsidP="002F364C">
      <w:pPr>
        <w:jc w:val="both"/>
        <w:rPr>
          <w:sz w:val="24"/>
          <w:szCs w:val="24"/>
        </w:rPr>
      </w:pPr>
      <w:r w:rsidRPr="002C6196">
        <w:rPr>
          <w:b/>
          <w:sz w:val="24"/>
          <w:szCs w:val="24"/>
        </w:rPr>
        <w:lastRenderedPageBreak/>
        <w:t>Task Title:</w:t>
      </w:r>
      <w:r w:rsidR="002C6196">
        <w:rPr>
          <w:b/>
          <w:sz w:val="24"/>
          <w:szCs w:val="24"/>
        </w:rPr>
        <w:t xml:space="preserve"> </w:t>
      </w:r>
      <w:r w:rsidR="00A74182">
        <w:rPr>
          <w:sz w:val="24"/>
          <w:szCs w:val="24"/>
        </w:rPr>
        <w:t>Watch a webinar to learn about Computer Protection</w:t>
      </w:r>
    </w:p>
    <w:p w14:paraId="301E95FF" w14:textId="760512D2" w:rsidR="002773C7" w:rsidRDefault="00172B9B" w:rsidP="002773C7">
      <w:pPr>
        <w:spacing w:after="0"/>
        <w:rPr>
          <w:rFonts w:ascii="Book Antiqua" w:hAnsi="Book Antiqua"/>
          <w:color w:val="000000"/>
          <w:sz w:val="24"/>
          <w:szCs w:val="24"/>
          <w:shd w:val="clear" w:color="auto" w:fill="FFFFFF"/>
        </w:rPr>
      </w:pPr>
      <w:r>
        <w:rPr>
          <w:rFonts w:ascii="Book Antiqua" w:hAnsi="Book Antiqua"/>
          <w:color w:val="000000"/>
          <w:sz w:val="24"/>
          <w:szCs w:val="24"/>
          <w:shd w:val="clear" w:color="auto" w:fill="FFFFFF"/>
        </w:rPr>
        <w:t>Websites about computer protection often share th</w:t>
      </w:r>
      <w:r w:rsidR="000433EF">
        <w:rPr>
          <w:rFonts w:ascii="Book Antiqua" w:hAnsi="Book Antiqua"/>
          <w:color w:val="000000"/>
          <w:sz w:val="24"/>
          <w:szCs w:val="24"/>
          <w:shd w:val="clear" w:color="auto" w:fill="FFFFFF"/>
        </w:rPr>
        <w:t xml:space="preserve">e information through webinars.  Watch the webinar “3 Quick Ways to make your computer safer”:  </w:t>
      </w:r>
      <w:hyperlink r:id="rId8" w:history="1">
        <w:r w:rsidR="00F6659A">
          <w:rPr>
            <w:rStyle w:val="Hyperlink"/>
          </w:rPr>
          <w:t>https://www.youtube.com/watch?v=hoPmrEY57dM</w:t>
        </w:r>
      </w:hyperlink>
      <w:bookmarkStart w:id="0" w:name="_GoBack"/>
      <w:bookmarkEnd w:id="0"/>
    </w:p>
    <w:p w14:paraId="206D25A4" w14:textId="77777777" w:rsidR="00735CB8" w:rsidRPr="0081505B" w:rsidRDefault="00735CB8" w:rsidP="00172B9B">
      <w:pPr>
        <w:spacing w:after="0"/>
        <w:rPr>
          <w:b/>
          <w:sz w:val="24"/>
          <w:szCs w:val="24"/>
        </w:rPr>
      </w:pPr>
    </w:p>
    <w:p w14:paraId="1649BB6E" w14:textId="77777777" w:rsidR="00B83CAD" w:rsidRDefault="00B83CAD" w:rsidP="002C6196">
      <w:pPr>
        <w:jc w:val="both"/>
        <w:rPr>
          <w:rFonts w:ascii="Book Antiqua" w:hAnsi="Book Antiqua"/>
          <w:b/>
          <w:sz w:val="24"/>
          <w:szCs w:val="24"/>
        </w:rPr>
      </w:pPr>
      <w:r w:rsidRPr="002C6196">
        <w:rPr>
          <w:rFonts w:ascii="Book Antiqua" w:hAnsi="Book Antiqua"/>
          <w:b/>
          <w:sz w:val="24"/>
          <w:szCs w:val="24"/>
        </w:rPr>
        <w:t xml:space="preserve">Learner Information and Tasks: </w:t>
      </w:r>
    </w:p>
    <w:p w14:paraId="25A81CF1" w14:textId="77777777" w:rsidR="00291D1E" w:rsidRDefault="00BC28C1" w:rsidP="002B1106">
      <w:pPr>
        <w:pStyle w:val="ListParagraph"/>
        <w:ind w:left="1440" w:hanging="1440"/>
        <w:contextualSpacing w:val="0"/>
        <w:rPr>
          <w:rFonts w:ascii="Book Antiqua" w:hAnsi="Book Antiqua"/>
          <w:sz w:val="24"/>
          <w:szCs w:val="24"/>
        </w:rPr>
      </w:pPr>
      <w:r>
        <w:rPr>
          <w:rFonts w:ascii="Book Antiqua" w:hAnsi="Book Antiqua"/>
          <w:b/>
          <w:sz w:val="24"/>
          <w:szCs w:val="24"/>
        </w:rPr>
        <w:t>Task 1</w:t>
      </w:r>
      <w:r w:rsidR="00AA4A20" w:rsidRPr="00AA4A20">
        <w:rPr>
          <w:rFonts w:ascii="Book Antiqua" w:hAnsi="Book Antiqua"/>
          <w:b/>
          <w:sz w:val="24"/>
          <w:szCs w:val="24"/>
        </w:rPr>
        <w:t>:</w:t>
      </w:r>
      <w:r w:rsidR="00F514B1">
        <w:rPr>
          <w:rFonts w:ascii="Book Antiqua" w:hAnsi="Book Antiqua"/>
          <w:sz w:val="24"/>
          <w:szCs w:val="24"/>
        </w:rPr>
        <w:t xml:space="preserve"> </w:t>
      </w:r>
      <w:r w:rsidR="00F514B1">
        <w:rPr>
          <w:rFonts w:ascii="Book Antiqua" w:hAnsi="Book Antiqua"/>
          <w:sz w:val="24"/>
          <w:szCs w:val="24"/>
        </w:rPr>
        <w:tab/>
      </w:r>
      <w:r w:rsidR="00544F77">
        <w:rPr>
          <w:rFonts w:ascii="Book Antiqua" w:hAnsi="Book Antiqua"/>
          <w:sz w:val="24"/>
          <w:szCs w:val="24"/>
        </w:rPr>
        <w:t>Identify the three ways to protect a computer from hackers</w:t>
      </w:r>
      <w:r w:rsidR="00291D1E">
        <w:rPr>
          <w:rFonts w:ascii="Book Antiqua" w:hAnsi="Book Antiqua"/>
          <w:sz w:val="24"/>
          <w:szCs w:val="24"/>
        </w:rPr>
        <w:t xml:space="preserve"> that you learned from the webinar</w:t>
      </w:r>
    </w:p>
    <w:p w14:paraId="3D6B02F2" w14:textId="77777777" w:rsidR="00F514B1" w:rsidRDefault="00F514B1" w:rsidP="002B1106">
      <w:pPr>
        <w:pStyle w:val="ListParagraph"/>
        <w:ind w:left="1440" w:hanging="1440"/>
        <w:contextualSpacing w:val="0"/>
        <w:rPr>
          <w:rFonts w:ascii="Book Antiqua" w:hAnsi="Book Antiqua"/>
          <w:sz w:val="24"/>
          <w:szCs w:val="24"/>
        </w:rPr>
      </w:pPr>
    </w:p>
    <w:p w14:paraId="4D5CDCFF" w14:textId="77777777" w:rsidR="00F514B1" w:rsidRDefault="00F514B1" w:rsidP="00E041B0">
      <w:pPr>
        <w:pStyle w:val="ListParagraph"/>
        <w:ind w:left="1440" w:hanging="1440"/>
        <w:contextualSpacing w:val="0"/>
        <w:rPr>
          <w:rFonts w:ascii="Book Antiqua" w:hAnsi="Book Antiqua"/>
          <w:b/>
          <w:sz w:val="24"/>
          <w:szCs w:val="24"/>
        </w:rPr>
      </w:pPr>
    </w:p>
    <w:p w14:paraId="7E970FBB" w14:textId="77777777" w:rsidR="001E31C4" w:rsidRDefault="001E31C4">
      <w:pPr>
        <w:spacing w:after="0" w:line="240" w:lineRule="auto"/>
        <w:rPr>
          <w:rFonts w:ascii="Book Antiqua" w:hAnsi="Book Antiqua"/>
          <w:b/>
          <w:sz w:val="24"/>
          <w:szCs w:val="24"/>
        </w:rPr>
      </w:pPr>
    </w:p>
    <w:p w14:paraId="044364C2" w14:textId="77777777" w:rsidR="001E31C4" w:rsidRDefault="001E31C4" w:rsidP="00E041B0">
      <w:pPr>
        <w:pStyle w:val="ListParagraph"/>
        <w:ind w:left="1440" w:hanging="1440"/>
        <w:contextualSpacing w:val="0"/>
        <w:rPr>
          <w:rFonts w:ascii="Book Antiqua" w:hAnsi="Book Antiqua"/>
          <w:b/>
          <w:sz w:val="24"/>
          <w:szCs w:val="24"/>
        </w:rPr>
      </w:pPr>
    </w:p>
    <w:p w14:paraId="287D28A4" w14:textId="77777777" w:rsidR="009C2917" w:rsidRDefault="00610AC2" w:rsidP="00E041B0">
      <w:pPr>
        <w:pStyle w:val="ListParagraph"/>
        <w:ind w:left="1440" w:hanging="1440"/>
        <w:contextualSpacing w:val="0"/>
        <w:rPr>
          <w:rFonts w:ascii="Book Antiqua" w:hAnsi="Book Antiqua"/>
          <w:sz w:val="24"/>
          <w:szCs w:val="24"/>
        </w:rPr>
      </w:pPr>
      <w:r w:rsidRPr="00610AC2">
        <w:rPr>
          <w:rFonts w:ascii="Book Antiqua" w:hAnsi="Book Antiqua"/>
          <w:b/>
          <w:sz w:val="24"/>
          <w:szCs w:val="24"/>
        </w:rPr>
        <w:t xml:space="preserve">Task </w:t>
      </w:r>
      <w:r w:rsidR="00BC28C1">
        <w:rPr>
          <w:rFonts w:ascii="Book Antiqua" w:hAnsi="Book Antiqua"/>
          <w:b/>
          <w:sz w:val="24"/>
          <w:szCs w:val="24"/>
        </w:rPr>
        <w:t>2</w:t>
      </w:r>
      <w:r w:rsidRPr="00610AC2">
        <w:rPr>
          <w:rFonts w:ascii="Book Antiqua" w:hAnsi="Book Antiqua"/>
          <w:b/>
          <w:sz w:val="24"/>
          <w:szCs w:val="24"/>
        </w:rPr>
        <w:t>:</w:t>
      </w:r>
      <w:r w:rsidR="00D71D48">
        <w:rPr>
          <w:rFonts w:ascii="Book Antiqua" w:hAnsi="Book Antiqua"/>
          <w:sz w:val="24"/>
          <w:szCs w:val="24"/>
        </w:rPr>
        <w:tab/>
      </w:r>
      <w:r w:rsidR="001E31C4">
        <w:rPr>
          <w:rFonts w:ascii="Book Antiqua" w:hAnsi="Book Antiqua"/>
          <w:sz w:val="24"/>
          <w:szCs w:val="24"/>
        </w:rPr>
        <w:t xml:space="preserve">What are </w:t>
      </w:r>
      <w:r w:rsidR="00C81156">
        <w:rPr>
          <w:rFonts w:ascii="Book Antiqua" w:hAnsi="Book Antiqua"/>
          <w:sz w:val="24"/>
          <w:szCs w:val="24"/>
        </w:rPr>
        <w:t>two</w:t>
      </w:r>
      <w:r w:rsidR="001E31C4">
        <w:rPr>
          <w:rFonts w:ascii="Book Antiqua" w:hAnsi="Book Antiqua"/>
          <w:sz w:val="24"/>
          <w:szCs w:val="24"/>
        </w:rPr>
        <w:t xml:space="preserve"> components of a s</w:t>
      </w:r>
      <w:r w:rsidR="00C81156">
        <w:rPr>
          <w:rFonts w:ascii="Book Antiqua" w:hAnsi="Book Antiqua"/>
          <w:sz w:val="24"/>
          <w:szCs w:val="24"/>
        </w:rPr>
        <w:t>trong</w:t>
      </w:r>
      <w:r w:rsidR="001E31C4">
        <w:rPr>
          <w:rFonts w:ascii="Book Antiqua" w:hAnsi="Book Antiqua"/>
          <w:sz w:val="24"/>
          <w:szCs w:val="24"/>
        </w:rPr>
        <w:t xml:space="preserve"> password</w:t>
      </w:r>
      <w:r w:rsidR="00AC36E0">
        <w:rPr>
          <w:rFonts w:ascii="Book Antiqua" w:hAnsi="Book Antiqua"/>
          <w:sz w:val="24"/>
          <w:szCs w:val="24"/>
        </w:rPr>
        <w:t>?</w:t>
      </w:r>
    </w:p>
    <w:p w14:paraId="648CDDF6" w14:textId="77777777" w:rsidR="00107762" w:rsidRDefault="00107762" w:rsidP="00E041B0">
      <w:pPr>
        <w:pStyle w:val="ListParagraph"/>
        <w:ind w:left="1440" w:hanging="1440"/>
        <w:contextualSpacing w:val="0"/>
        <w:rPr>
          <w:rFonts w:ascii="Book Antiqua" w:hAnsi="Book Antiqua"/>
          <w:sz w:val="24"/>
          <w:szCs w:val="24"/>
        </w:rPr>
      </w:pPr>
    </w:p>
    <w:p w14:paraId="0B2C2407" w14:textId="77777777" w:rsidR="00107762" w:rsidRDefault="00107762" w:rsidP="00E041B0">
      <w:pPr>
        <w:pStyle w:val="ListParagraph"/>
        <w:ind w:left="1440" w:hanging="1440"/>
        <w:contextualSpacing w:val="0"/>
        <w:rPr>
          <w:rFonts w:ascii="Book Antiqua" w:hAnsi="Book Antiqua"/>
          <w:sz w:val="24"/>
          <w:szCs w:val="24"/>
        </w:rPr>
      </w:pPr>
    </w:p>
    <w:p w14:paraId="376EC51C" w14:textId="77777777" w:rsidR="00AC36E0" w:rsidRDefault="00AC36E0" w:rsidP="00E041B0">
      <w:pPr>
        <w:pStyle w:val="ListParagraph"/>
        <w:ind w:left="1440" w:hanging="1440"/>
        <w:contextualSpacing w:val="0"/>
        <w:rPr>
          <w:rFonts w:ascii="Book Antiqua" w:hAnsi="Book Antiqua"/>
          <w:sz w:val="24"/>
          <w:szCs w:val="24"/>
        </w:rPr>
      </w:pPr>
    </w:p>
    <w:p w14:paraId="2F8C8F3A" w14:textId="77777777" w:rsidR="001E31C4" w:rsidRDefault="001E31C4" w:rsidP="00E041B0">
      <w:pPr>
        <w:pStyle w:val="ListParagraph"/>
        <w:ind w:left="1440" w:hanging="1440"/>
        <w:contextualSpacing w:val="0"/>
        <w:rPr>
          <w:rFonts w:ascii="Book Antiqua" w:hAnsi="Book Antiqua"/>
          <w:sz w:val="24"/>
          <w:szCs w:val="24"/>
        </w:rPr>
      </w:pPr>
    </w:p>
    <w:p w14:paraId="3E5F658F" w14:textId="77777777" w:rsidR="00C50429" w:rsidRPr="00BC28C1" w:rsidRDefault="00BC28C1" w:rsidP="00BC28C1">
      <w:pPr>
        <w:rPr>
          <w:rFonts w:ascii="Book Antiqua" w:hAnsi="Book Antiqua"/>
          <w:sz w:val="24"/>
          <w:szCs w:val="24"/>
        </w:rPr>
      </w:pPr>
      <w:r w:rsidRPr="00C81156">
        <w:rPr>
          <w:rFonts w:ascii="Book Antiqua" w:hAnsi="Book Antiqua"/>
          <w:b/>
          <w:sz w:val="24"/>
          <w:szCs w:val="24"/>
        </w:rPr>
        <w:t>Task 3</w:t>
      </w:r>
      <w:r>
        <w:rPr>
          <w:rFonts w:ascii="Book Antiqua" w:hAnsi="Book Antiqua"/>
          <w:sz w:val="24"/>
          <w:szCs w:val="24"/>
        </w:rPr>
        <w:t>:</w:t>
      </w:r>
      <w:r>
        <w:rPr>
          <w:rFonts w:ascii="Book Antiqua" w:hAnsi="Book Antiqua"/>
          <w:sz w:val="24"/>
          <w:szCs w:val="24"/>
        </w:rPr>
        <w:tab/>
      </w:r>
      <w:r w:rsidR="00291D1E" w:rsidRPr="00BC28C1">
        <w:rPr>
          <w:rFonts w:ascii="Book Antiqua" w:hAnsi="Book Antiqua"/>
          <w:sz w:val="24"/>
          <w:szCs w:val="24"/>
        </w:rPr>
        <w:t xml:space="preserve">What is the most popular </w:t>
      </w:r>
      <w:r w:rsidR="00E864BF" w:rsidRPr="00BC28C1">
        <w:rPr>
          <w:rFonts w:ascii="Book Antiqua" w:hAnsi="Book Antiqua"/>
          <w:sz w:val="24"/>
          <w:szCs w:val="24"/>
        </w:rPr>
        <w:t>password?</w:t>
      </w:r>
    </w:p>
    <w:p w14:paraId="6CC7EF58" w14:textId="77777777" w:rsidR="00C50429" w:rsidRDefault="00C50429" w:rsidP="00BC28C1">
      <w:pPr>
        <w:rPr>
          <w:rFonts w:ascii="Book Antiqua" w:hAnsi="Book Antiqua"/>
          <w:sz w:val="24"/>
          <w:szCs w:val="24"/>
        </w:rPr>
      </w:pPr>
    </w:p>
    <w:p w14:paraId="4D35FF59" w14:textId="77777777" w:rsidR="008A3EFE" w:rsidRDefault="008A3EFE" w:rsidP="00BC28C1">
      <w:pPr>
        <w:rPr>
          <w:rFonts w:ascii="Book Antiqua" w:hAnsi="Book Antiqua"/>
          <w:sz w:val="24"/>
          <w:szCs w:val="24"/>
        </w:rPr>
      </w:pPr>
    </w:p>
    <w:p w14:paraId="2B91E741" w14:textId="77777777" w:rsidR="008A3EFE" w:rsidRPr="00BC28C1" w:rsidRDefault="008A3EFE" w:rsidP="00BC28C1">
      <w:pPr>
        <w:rPr>
          <w:rFonts w:ascii="Book Antiqua" w:hAnsi="Book Antiqua"/>
          <w:sz w:val="24"/>
          <w:szCs w:val="24"/>
        </w:rPr>
      </w:pPr>
    </w:p>
    <w:p w14:paraId="17616E00" w14:textId="77777777" w:rsidR="00C50429" w:rsidRPr="00BC28C1" w:rsidRDefault="00C50429" w:rsidP="00BC28C1">
      <w:pPr>
        <w:rPr>
          <w:rFonts w:ascii="Book Antiqua" w:hAnsi="Book Antiqua"/>
          <w:sz w:val="24"/>
          <w:szCs w:val="24"/>
        </w:rPr>
      </w:pPr>
    </w:p>
    <w:p w14:paraId="0FC5B11F" w14:textId="77777777" w:rsidR="00C50429" w:rsidRPr="00C9123D" w:rsidRDefault="00C81156" w:rsidP="00C9123D">
      <w:pPr>
        <w:rPr>
          <w:rFonts w:ascii="Book Antiqua" w:hAnsi="Book Antiqua"/>
          <w:sz w:val="24"/>
          <w:szCs w:val="24"/>
        </w:rPr>
      </w:pPr>
      <w:r w:rsidRPr="00C81156">
        <w:rPr>
          <w:rFonts w:ascii="Book Antiqua" w:hAnsi="Book Antiqua"/>
          <w:b/>
          <w:sz w:val="24"/>
          <w:szCs w:val="24"/>
        </w:rPr>
        <w:t>Task 4</w:t>
      </w:r>
      <w:r w:rsidR="00C9123D" w:rsidRPr="00C81156">
        <w:rPr>
          <w:rFonts w:ascii="Book Antiqua" w:hAnsi="Book Antiqua"/>
          <w:b/>
          <w:sz w:val="24"/>
          <w:szCs w:val="24"/>
        </w:rPr>
        <w:t>:</w:t>
      </w:r>
      <w:r w:rsidR="00C9123D">
        <w:rPr>
          <w:rFonts w:ascii="Book Antiqua" w:hAnsi="Book Antiqua"/>
          <w:sz w:val="24"/>
          <w:szCs w:val="24"/>
        </w:rPr>
        <w:tab/>
      </w:r>
      <w:r w:rsidR="00291D1E" w:rsidRPr="00C9123D">
        <w:rPr>
          <w:rFonts w:ascii="Book Antiqua" w:hAnsi="Book Antiqua"/>
          <w:sz w:val="24"/>
          <w:szCs w:val="24"/>
        </w:rPr>
        <w:t>What is “the length of your haystack”?</w:t>
      </w:r>
    </w:p>
    <w:p w14:paraId="2E28B1CD" w14:textId="77777777" w:rsidR="00E864BF" w:rsidRDefault="00E864BF" w:rsidP="00E041B0">
      <w:pPr>
        <w:pStyle w:val="ListParagraph"/>
        <w:ind w:left="1440" w:hanging="1440"/>
        <w:contextualSpacing w:val="0"/>
        <w:rPr>
          <w:rFonts w:ascii="Book Antiqua" w:hAnsi="Book Antiqua"/>
          <w:sz w:val="24"/>
          <w:szCs w:val="24"/>
        </w:rPr>
      </w:pPr>
    </w:p>
    <w:p w14:paraId="6A39E082" w14:textId="77777777" w:rsidR="008A3EFE" w:rsidRDefault="008A3EFE">
      <w:pPr>
        <w:spacing w:after="0" w:line="240" w:lineRule="auto"/>
        <w:rPr>
          <w:rFonts w:ascii="Book Antiqua" w:hAnsi="Book Antiqua"/>
          <w:sz w:val="24"/>
          <w:szCs w:val="24"/>
        </w:rPr>
      </w:pPr>
      <w:r>
        <w:rPr>
          <w:rFonts w:ascii="Book Antiqua" w:hAnsi="Book Antiqua"/>
          <w:sz w:val="24"/>
          <w:szCs w:val="24"/>
        </w:rPr>
        <w:br w:type="page"/>
      </w:r>
    </w:p>
    <w:p w14:paraId="4966CFAA" w14:textId="77777777" w:rsidR="00E864BF" w:rsidRDefault="00E864BF" w:rsidP="00E041B0">
      <w:pPr>
        <w:pStyle w:val="ListParagraph"/>
        <w:ind w:left="1440" w:hanging="1440"/>
        <w:contextualSpacing w:val="0"/>
        <w:rPr>
          <w:rFonts w:ascii="Book Antiqua" w:hAnsi="Book Antiqua"/>
          <w:sz w:val="24"/>
          <w:szCs w:val="24"/>
        </w:rPr>
      </w:pPr>
    </w:p>
    <w:p w14:paraId="083990F1" w14:textId="77777777" w:rsidR="00C50429" w:rsidRPr="00C9123D" w:rsidRDefault="00AA4A20" w:rsidP="009A74DA">
      <w:pPr>
        <w:pStyle w:val="ListParagraph"/>
        <w:ind w:left="1440" w:hanging="1440"/>
        <w:contextualSpacing w:val="0"/>
        <w:rPr>
          <w:rFonts w:ascii="Book Antiqua" w:hAnsi="Book Antiqua"/>
          <w:sz w:val="24"/>
          <w:szCs w:val="24"/>
        </w:rPr>
      </w:pPr>
      <w:r w:rsidRPr="00AA4A20">
        <w:rPr>
          <w:rFonts w:ascii="Book Antiqua" w:hAnsi="Book Antiqua"/>
          <w:b/>
          <w:sz w:val="24"/>
          <w:szCs w:val="24"/>
        </w:rPr>
        <w:t xml:space="preserve">Task </w:t>
      </w:r>
      <w:r w:rsidR="009A74DA">
        <w:rPr>
          <w:rFonts w:ascii="Book Antiqua" w:hAnsi="Book Antiqua"/>
          <w:b/>
          <w:sz w:val="24"/>
          <w:szCs w:val="24"/>
        </w:rPr>
        <w:t>5</w:t>
      </w:r>
      <w:r w:rsidRPr="00AA4A20">
        <w:rPr>
          <w:rFonts w:ascii="Book Antiqua" w:hAnsi="Book Antiqua"/>
          <w:b/>
          <w:sz w:val="24"/>
          <w:szCs w:val="24"/>
        </w:rPr>
        <w:t>:</w:t>
      </w:r>
      <w:r w:rsidRPr="00AA4A20">
        <w:rPr>
          <w:rFonts w:ascii="Book Antiqua" w:hAnsi="Book Antiqua"/>
          <w:b/>
          <w:sz w:val="24"/>
          <w:szCs w:val="24"/>
        </w:rPr>
        <w:tab/>
      </w:r>
      <w:r w:rsidR="009A74DA" w:rsidRPr="009A74DA">
        <w:rPr>
          <w:rFonts w:ascii="Book Antiqua" w:hAnsi="Book Antiqua"/>
          <w:sz w:val="24"/>
          <w:szCs w:val="24"/>
        </w:rPr>
        <w:t>L</w:t>
      </w:r>
      <w:r w:rsidR="009A74DA">
        <w:rPr>
          <w:rFonts w:ascii="Book Antiqua" w:hAnsi="Book Antiqua"/>
          <w:sz w:val="24"/>
          <w:szCs w:val="24"/>
        </w:rPr>
        <w:t>ist</w:t>
      </w:r>
      <w:r w:rsidRPr="00C9123D">
        <w:rPr>
          <w:rFonts w:ascii="Book Antiqua" w:hAnsi="Book Antiqua"/>
          <w:sz w:val="24"/>
          <w:szCs w:val="24"/>
        </w:rPr>
        <w:t xml:space="preserve"> 3 ways to check</w:t>
      </w:r>
      <w:r w:rsidR="009A74DA">
        <w:rPr>
          <w:rFonts w:ascii="Book Antiqua" w:hAnsi="Book Antiqua"/>
          <w:sz w:val="24"/>
          <w:szCs w:val="24"/>
        </w:rPr>
        <w:t xml:space="preserve"> for</w:t>
      </w:r>
      <w:r w:rsidRPr="00C9123D">
        <w:rPr>
          <w:rFonts w:ascii="Book Antiqua" w:hAnsi="Book Antiqua"/>
          <w:sz w:val="24"/>
          <w:szCs w:val="24"/>
        </w:rPr>
        <w:t xml:space="preserve"> phishing</w:t>
      </w:r>
      <w:r w:rsidR="009A74DA">
        <w:rPr>
          <w:rFonts w:ascii="Book Antiqua" w:hAnsi="Book Antiqua"/>
          <w:sz w:val="24"/>
          <w:szCs w:val="24"/>
        </w:rPr>
        <w:t>.</w:t>
      </w:r>
    </w:p>
    <w:p w14:paraId="237A1B69" w14:textId="77777777" w:rsidR="00F514B1" w:rsidRDefault="00F514B1" w:rsidP="00E041B0">
      <w:pPr>
        <w:pStyle w:val="ListParagraph"/>
        <w:ind w:left="1440" w:hanging="1440"/>
        <w:contextualSpacing w:val="0"/>
        <w:rPr>
          <w:rFonts w:ascii="Book Antiqua" w:hAnsi="Book Antiqua"/>
          <w:sz w:val="24"/>
          <w:szCs w:val="24"/>
        </w:rPr>
      </w:pPr>
    </w:p>
    <w:p w14:paraId="1E7A44EB" w14:textId="77777777" w:rsidR="00F514B1" w:rsidRDefault="00F514B1" w:rsidP="00E041B0">
      <w:pPr>
        <w:pStyle w:val="ListParagraph"/>
        <w:ind w:left="1440" w:hanging="1440"/>
        <w:contextualSpacing w:val="0"/>
        <w:rPr>
          <w:rFonts w:ascii="Book Antiqua" w:hAnsi="Book Antiqua"/>
          <w:sz w:val="24"/>
          <w:szCs w:val="24"/>
        </w:rPr>
      </w:pPr>
    </w:p>
    <w:p w14:paraId="53B2A092" w14:textId="77777777" w:rsidR="00C50429" w:rsidRPr="008A3EFE" w:rsidRDefault="00C50429" w:rsidP="008A3EFE">
      <w:pPr>
        <w:rPr>
          <w:rFonts w:ascii="Book Antiqua" w:hAnsi="Book Antiqua"/>
          <w:sz w:val="24"/>
          <w:szCs w:val="24"/>
        </w:rPr>
      </w:pPr>
    </w:p>
    <w:p w14:paraId="06C6D988" w14:textId="77777777" w:rsidR="00C50429" w:rsidRDefault="00C50429">
      <w:pPr>
        <w:pStyle w:val="ListParagraph"/>
        <w:ind w:left="1440" w:hanging="1440"/>
        <w:contextualSpacing w:val="0"/>
        <w:rPr>
          <w:rFonts w:ascii="Book Antiqua" w:hAnsi="Book Antiqua"/>
          <w:b/>
          <w:sz w:val="24"/>
          <w:szCs w:val="24"/>
        </w:rPr>
      </w:pPr>
    </w:p>
    <w:p w14:paraId="1593FDBE" w14:textId="77777777" w:rsidR="00C50429" w:rsidRDefault="00AA4A20">
      <w:pPr>
        <w:pStyle w:val="ListParagraph"/>
        <w:ind w:left="1440" w:hanging="1440"/>
        <w:contextualSpacing w:val="0"/>
        <w:rPr>
          <w:rFonts w:ascii="Book Antiqua" w:hAnsi="Book Antiqua"/>
          <w:sz w:val="24"/>
          <w:szCs w:val="24"/>
        </w:rPr>
      </w:pPr>
      <w:r w:rsidRPr="00AA4A20">
        <w:rPr>
          <w:rFonts w:ascii="Book Antiqua" w:hAnsi="Book Antiqua"/>
          <w:b/>
          <w:sz w:val="24"/>
          <w:szCs w:val="24"/>
        </w:rPr>
        <w:t xml:space="preserve">Task </w:t>
      </w:r>
      <w:r w:rsidR="009A74DA">
        <w:rPr>
          <w:rFonts w:ascii="Book Antiqua" w:hAnsi="Book Antiqua"/>
          <w:b/>
          <w:sz w:val="24"/>
          <w:szCs w:val="24"/>
        </w:rPr>
        <w:t>6:</w:t>
      </w:r>
      <w:r w:rsidR="00213D21">
        <w:rPr>
          <w:rFonts w:ascii="Book Antiqua" w:hAnsi="Book Antiqua"/>
          <w:sz w:val="24"/>
          <w:szCs w:val="24"/>
        </w:rPr>
        <w:tab/>
      </w:r>
      <w:r w:rsidR="009C2917">
        <w:rPr>
          <w:rFonts w:ascii="Book Antiqua" w:hAnsi="Book Antiqua"/>
          <w:sz w:val="24"/>
          <w:szCs w:val="24"/>
        </w:rPr>
        <w:t>What is gra</w:t>
      </w:r>
      <w:r w:rsidR="00C11214">
        <w:rPr>
          <w:rFonts w:ascii="Book Antiqua" w:hAnsi="Book Antiqua"/>
          <w:sz w:val="24"/>
          <w:szCs w:val="24"/>
        </w:rPr>
        <w:t>yware?</w:t>
      </w:r>
      <w:r w:rsidR="00183C19">
        <w:rPr>
          <w:rFonts w:ascii="Book Antiqua" w:hAnsi="Book Antiqua"/>
          <w:sz w:val="24"/>
          <w:szCs w:val="24"/>
        </w:rPr>
        <w:tab/>
      </w:r>
      <w:r w:rsidR="00213D21">
        <w:rPr>
          <w:rFonts w:ascii="Book Antiqua" w:hAnsi="Book Antiqua"/>
          <w:sz w:val="24"/>
          <w:szCs w:val="24"/>
        </w:rPr>
        <w:t xml:space="preserve"> </w:t>
      </w:r>
    </w:p>
    <w:p w14:paraId="697A1280" w14:textId="77777777" w:rsidR="00183C19" w:rsidRPr="008A3EFE" w:rsidRDefault="00183C19" w:rsidP="008A3EFE">
      <w:pPr>
        <w:rPr>
          <w:rFonts w:ascii="Book Antiqua" w:hAnsi="Book Antiqua"/>
          <w:sz w:val="24"/>
          <w:szCs w:val="24"/>
        </w:rPr>
      </w:pPr>
    </w:p>
    <w:p w14:paraId="0B24A659" w14:textId="77777777" w:rsidR="00183C19" w:rsidRPr="008A3EFE" w:rsidRDefault="00183C19" w:rsidP="008A3EFE">
      <w:pPr>
        <w:rPr>
          <w:rFonts w:ascii="Book Antiqua" w:hAnsi="Book Antiqua"/>
          <w:sz w:val="24"/>
          <w:szCs w:val="24"/>
        </w:rPr>
      </w:pPr>
    </w:p>
    <w:p w14:paraId="180E62C0" w14:textId="77777777" w:rsidR="00183C19" w:rsidRPr="008A3EFE" w:rsidRDefault="00183C19" w:rsidP="008A3EFE">
      <w:pPr>
        <w:rPr>
          <w:rFonts w:ascii="Book Antiqua" w:hAnsi="Book Antiqua"/>
          <w:sz w:val="24"/>
          <w:szCs w:val="24"/>
        </w:rPr>
      </w:pPr>
    </w:p>
    <w:p w14:paraId="7AEF1EFC" w14:textId="77777777" w:rsidR="00C50429" w:rsidRDefault="00C50429">
      <w:pPr>
        <w:pStyle w:val="ListParagraph"/>
        <w:ind w:left="0"/>
        <w:contextualSpacing w:val="0"/>
        <w:rPr>
          <w:rFonts w:ascii="Book Antiqua" w:hAnsi="Book Antiqua"/>
          <w:sz w:val="24"/>
          <w:szCs w:val="24"/>
        </w:rPr>
      </w:pPr>
    </w:p>
    <w:p w14:paraId="4284B570" w14:textId="77777777" w:rsidR="00C50429" w:rsidRDefault="00C50429">
      <w:pPr>
        <w:pStyle w:val="ListParagraph"/>
        <w:ind w:left="0"/>
        <w:contextualSpacing w:val="0"/>
        <w:rPr>
          <w:rFonts w:ascii="Book Antiqua" w:hAnsi="Book Antiqua"/>
          <w:sz w:val="24"/>
          <w:szCs w:val="24"/>
        </w:rPr>
      </w:pPr>
    </w:p>
    <w:p w14:paraId="78316852" w14:textId="77777777" w:rsidR="00D53F64" w:rsidRDefault="00684EA4">
      <w:pPr>
        <w:pStyle w:val="ListParagraph"/>
        <w:ind w:left="0"/>
        <w:contextualSpacing w:val="0"/>
        <w:rPr>
          <w:sz w:val="24"/>
          <w:szCs w:val="24"/>
        </w:rPr>
      </w:pPr>
      <w:r w:rsidRPr="002C6196">
        <w:rPr>
          <w:sz w:val="24"/>
          <w:szCs w:val="24"/>
        </w:rPr>
        <w:br w:type="page"/>
      </w:r>
    </w:p>
    <w:p w14:paraId="1A7BFB71" w14:textId="77777777" w:rsidR="00D53F64" w:rsidRDefault="00D53F64">
      <w:pPr>
        <w:pStyle w:val="ListParagraph"/>
        <w:ind w:left="0"/>
        <w:contextualSpacing w:val="0"/>
        <w:rPr>
          <w:sz w:val="24"/>
          <w:szCs w:val="24"/>
        </w:rPr>
      </w:pPr>
    </w:p>
    <w:p w14:paraId="2169D606" w14:textId="77777777" w:rsidR="00C50429" w:rsidRDefault="002B1106">
      <w:pPr>
        <w:pStyle w:val="ListParagraph"/>
        <w:ind w:left="0"/>
        <w:contextualSpacing w:val="0"/>
        <w:rPr>
          <w:b/>
          <w:sz w:val="24"/>
          <w:szCs w:val="24"/>
        </w:rPr>
      </w:pPr>
      <w:r w:rsidRPr="002C6196">
        <w:rPr>
          <w:b/>
          <w:sz w:val="24"/>
          <w:szCs w:val="24"/>
        </w:rPr>
        <w:t>Task Title:</w:t>
      </w:r>
      <w:r>
        <w:rPr>
          <w:b/>
          <w:sz w:val="24"/>
          <w:szCs w:val="24"/>
        </w:rPr>
        <w:t xml:space="preserve"> </w:t>
      </w:r>
      <w:r w:rsidR="00A74182">
        <w:rPr>
          <w:sz w:val="24"/>
          <w:szCs w:val="24"/>
        </w:rPr>
        <w:t>Watch a webinar to learn about Computer Protection</w:t>
      </w:r>
    </w:p>
    <w:p w14:paraId="744471F4" w14:textId="77777777" w:rsidR="00684EA4" w:rsidRDefault="002B1106" w:rsidP="002C6196">
      <w:pPr>
        <w:rPr>
          <w:b/>
          <w:sz w:val="24"/>
          <w:szCs w:val="24"/>
        </w:rPr>
      </w:pPr>
      <w:r w:rsidRPr="002B1106">
        <w:rPr>
          <w:b/>
          <w:sz w:val="24"/>
          <w:szCs w:val="24"/>
        </w:rPr>
        <w:t>Answer Key</w:t>
      </w:r>
    </w:p>
    <w:p w14:paraId="00D48C50" w14:textId="77777777" w:rsidR="00E52EA6" w:rsidRPr="00E52EA6" w:rsidRDefault="008A3EFE" w:rsidP="008A3EFE">
      <w:pPr>
        <w:spacing w:after="0" w:line="240" w:lineRule="auto"/>
        <w:rPr>
          <w:sz w:val="24"/>
          <w:szCs w:val="24"/>
        </w:rPr>
      </w:pPr>
      <w:r>
        <w:rPr>
          <w:sz w:val="24"/>
          <w:szCs w:val="24"/>
        </w:rPr>
        <w:t>Some a</w:t>
      </w:r>
      <w:r w:rsidR="00E52EA6">
        <w:rPr>
          <w:sz w:val="24"/>
          <w:szCs w:val="24"/>
        </w:rPr>
        <w:t>nswers will vary but should have the key points as noted in each of the answers for the tasks.</w:t>
      </w:r>
    </w:p>
    <w:p w14:paraId="7517977A" w14:textId="77777777" w:rsidR="00C04128" w:rsidRPr="00E52EA6" w:rsidRDefault="00C81156" w:rsidP="008A3EFE">
      <w:pPr>
        <w:pStyle w:val="ListParagraph"/>
        <w:spacing w:after="0" w:line="240" w:lineRule="auto"/>
        <w:ind w:left="1440" w:hanging="1440"/>
        <w:contextualSpacing w:val="0"/>
        <w:rPr>
          <w:rFonts w:asciiTheme="minorHAnsi" w:hAnsiTheme="minorHAnsi"/>
          <w:b/>
          <w:sz w:val="24"/>
          <w:szCs w:val="24"/>
        </w:rPr>
      </w:pPr>
      <w:r>
        <w:rPr>
          <w:rFonts w:asciiTheme="minorHAnsi" w:hAnsiTheme="minorHAnsi"/>
          <w:b/>
          <w:sz w:val="24"/>
          <w:szCs w:val="24"/>
        </w:rPr>
        <w:t>Task 1</w:t>
      </w:r>
      <w:r w:rsidR="00AA4A20" w:rsidRPr="00AA4A20">
        <w:rPr>
          <w:rFonts w:asciiTheme="minorHAnsi" w:hAnsiTheme="minorHAnsi"/>
          <w:b/>
          <w:sz w:val="24"/>
          <w:szCs w:val="24"/>
        </w:rPr>
        <w:t>:</w:t>
      </w:r>
      <w:r w:rsidR="00AA4A20" w:rsidRPr="00AA4A20">
        <w:rPr>
          <w:rFonts w:asciiTheme="minorHAnsi" w:hAnsiTheme="minorHAnsi"/>
          <w:sz w:val="24"/>
          <w:szCs w:val="24"/>
        </w:rPr>
        <w:tab/>
        <w:t>Identify the three ways to protect a computer from hackers that you learned from the webinar</w:t>
      </w:r>
    </w:p>
    <w:p w14:paraId="251B08ED" w14:textId="77777777" w:rsidR="00C04128" w:rsidRPr="00662886" w:rsidRDefault="00AA4A20" w:rsidP="008A3EFE">
      <w:pPr>
        <w:pStyle w:val="ListParagraph"/>
        <w:spacing w:after="0" w:line="240" w:lineRule="auto"/>
        <w:ind w:left="1440" w:hanging="1440"/>
        <w:contextualSpacing w:val="0"/>
        <w:rPr>
          <w:rFonts w:asciiTheme="minorHAnsi" w:hAnsiTheme="minorHAnsi"/>
          <w:b/>
          <w:sz w:val="24"/>
          <w:szCs w:val="24"/>
        </w:rPr>
      </w:pPr>
      <w:r w:rsidRPr="00AA4A20">
        <w:rPr>
          <w:rFonts w:asciiTheme="minorHAnsi" w:hAnsiTheme="minorHAnsi"/>
          <w:b/>
          <w:sz w:val="24"/>
          <w:szCs w:val="24"/>
        </w:rPr>
        <w:tab/>
        <w:t>1.</w:t>
      </w:r>
      <w:r w:rsidRPr="00AA4A20">
        <w:rPr>
          <w:rFonts w:asciiTheme="minorHAnsi" w:hAnsiTheme="minorHAnsi"/>
          <w:b/>
          <w:sz w:val="24"/>
          <w:szCs w:val="24"/>
        </w:rPr>
        <w:tab/>
        <w:t>Have strong passwords</w:t>
      </w:r>
    </w:p>
    <w:p w14:paraId="193236CE" w14:textId="77777777" w:rsidR="00C04128" w:rsidRPr="00662886" w:rsidRDefault="00AA4A20" w:rsidP="008A3EFE">
      <w:pPr>
        <w:pStyle w:val="ListParagraph"/>
        <w:spacing w:after="0" w:line="240" w:lineRule="auto"/>
        <w:ind w:left="1440" w:hanging="1440"/>
        <w:contextualSpacing w:val="0"/>
        <w:rPr>
          <w:rFonts w:asciiTheme="minorHAnsi" w:hAnsiTheme="minorHAnsi"/>
          <w:b/>
          <w:sz w:val="24"/>
          <w:szCs w:val="24"/>
        </w:rPr>
      </w:pPr>
      <w:r w:rsidRPr="00AA4A20">
        <w:rPr>
          <w:rFonts w:asciiTheme="minorHAnsi" w:hAnsiTheme="minorHAnsi"/>
          <w:b/>
          <w:sz w:val="24"/>
          <w:szCs w:val="24"/>
        </w:rPr>
        <w:tab/>
        <w:t>2.</w:t>
      </w:r>
      <w:r w:rsidRPr="00AA4A20">
        <w:rPr>
          <w:rFonts w:asciiTheme="minorHAnsi" w:hAnsiTheme="minorHAnsi"/>
          <w:b/>
          <w:sz w:val="24"/>
          <w:szCs w:val="24"/>
        </w:rPr>
        <w:tab/>
        <w:t>be aware of phishing; mouse over hyperlink</w:t>
      </w:r>
    </w:p>
    <w:p w14:paraId="366D33FC" w14:textId="77777777" w:rsidR="00C04128" w:rsidRDefault="00AA4A20" w:rsidP="008A3EFE">
      <w:pPr>
        <w:pStyle w:val="ListParagraph"/>
        <w:spacing w:after="0" w:line="240" w:lineRule="auto"/>
        <w:ind w:left="1440" w:hanging="1440"/>
        <w:contextualSpacing w:val="0"/>
        <w:rPr>
          <w:rFonts w:asciiTheme="minorHAnsi" w:hAnsiTheme="minorHAnsi"/>
          <w:b/>
          <w:sz w:val="24"/>
          <w:szCs w:val="24"/>
        </w:rPr>
      </w:pPr>
      <w:r w:rsidRPr="00AA4A20">
        <w:rPr>
          <w:rFonts w:asciiTheme="minorHAnsi" w:hAnsiTheme="minorHAnsi"/>
          <w:b/>
          <w:sz w:val="24"/>
          <w:szCs w:val="24"/>
        </w:rPr>
        <w:tab/>
        <w:t>3.</w:t>
      </w:r>
      <w:r w:rsidRPr="00AA4A20">
        <w:rPr>
          <w:rFonts w:asciiTheme="minorHAnsi" w:hAnsiTheme="minorHAnsi"/>
          <w:b/>
          <w:sz w:val="24"/>
          <w:szCs w:val="24"/>
        </w:rPr>
        <w:tab/>
        <w:t>be aware of grayware; go to reputable sites</w:t>
      </w:r>
    </w:p>
    <w:p w14:paraId="16701866" w14:textId="77777777" w:rsidR="008A3EFE" w:rsidRPr="00662886" w:rsidRDefault="008A3EFE" w:rsidP="008A3EFE">
      <w:pPr>
        <w:pStyle w:val="ListParagraph"/>
        <w:spacing w:after="0" w:line="240" w:lineRule="auto"/>
        <w:ind w:left="1440" w:hanging="1440"/>
        <w:contextualSpacing w:val="0"/>
        <w:rPr>
          <w:rFonts w:asciiTheme="minorHAnsi" w:hAnsiTheme="minorHAnsi"/>
          <w:b/>
          <w:sz w:val="24"/>
          <w:szCs w:val="24"/>
        </w:rPr>
      </w:pPr>
    </w:p>
    <w:p w14:paraId="6564D054" w14:textId="77777777" w:rsidR="00AC36E0" w:rsidRPr="00662886" w:rsidRDefault="00C81156" w:rsidP="008A3EFE">
      <w:pPr>
        <w:pStyle w:val="ListParagraph"/>
        <w:spacing w:after="0" w:line="240" w:lineRule="auto"/>
        <w:ind w:left="1440" w:hanging="1440"/>
        <w:contextualSpacing w:val="0"/>
        <w:rPr>
          <w:rFonts w:asciiTheme="minorHAnsi" w:hAnsiTheme="minorHAnsi"/>
          <w:sz w:val="24"/>
          <w:szCs w:val="24"/>
        </w:rPr>
      </w:pPr>
      <w:r>
        <w:rPr>
          <w:rFonts w:asciiTheme="minorHAnsi" w:hAnsiTheme="minorHAnsi"/>
          <w:b/>
          <w:sz w:val="24"/>
          <w:szCs w:val="24"/>
        </w:rPr>
        <w:t>Task 2</w:t>
      </w:r>
      <w:r w:rsidR="00AA4A20" w:rsidRPr="00AA4A20">
        <w:rPr>
          <w:rFonts w:asciiTheme="minorHAnsi" w:hAnsiTheme="minorHAnsi"/>
          <w:b/>
          <w:sz w:val="24"/>
          <w:szCs w:val="24"/>
        </w:rPr>
        <w:t>:</w:t>
      </w:r>
      <w:r w:rsidR="00AA4A20" w:rsidRPr="00AA4A20">
        <w:rPr>
          <w:rFonts w:asciiTheme="minorHAnsi" w:hAnsiTheme="minorHAnsi"/>
          <w:b/>
          <w:sz w:val="24"/>
          <w:szCs w:val="24"/>
        </w:rPr>
        <w:tab/>
      </w:r>
      <w:r>
        <w:rPr>
          <w:rFonts w:asciiTheme="minorHAnsi" w:hAnsiTheme="minorHAnsi"/>
          <w:sz w:val="24"/>
          <w:szCs w:val="24"/>
        </w:rPr>
        <w:t>What are two</w:t>
      </w:r>
      <w:r w:rsidR="00AA4A20" w:rsidRPr="00AA4A20">
        <w:rPr>
          <w:rFonts w:asciiTheme="minorHAnsi" w:hAnsiTheme="minorHAnsi"/>
          <w:sz w:val="24"/>
          <w:szCs w:val="24"/>
        </w:rPr>
        <w:t xml:space="preserve"> components of a s</w:t>
      </w:r>
      <w:r>
        <w:rPr>
          <w:rFonts w:asciiTheme="minorHAnsi" w:hAnsiTheme="minorHAnsi"/>
          <w:sz w:val="24"/>
          <w:szCs w:val="24"/>
        </w:rPr>
        <w:t>trong</w:t>
      </w:r>
      <w:r w:rsidR="00AA4A20" w:rsidRPr="00AA4A20">
        <w:rPr>
          <w:rFonts w:asciiTheme="minorHAnsi" w:hAnsiTheme="minorHAnsi"/>
          <w:sz w:val="24"/>
          <w:szCs w:val="24"/>
        </w:rPr>
        <w:t xml:space="preserve"> password?</w:t>
      </w:r>
    </w:p>
    <w:p w14:paraId="67990719" w14:textId="77777777" w:rsidR="00C81156" w:rsidRDefault="00C81156" w:rsidP="008A3EFE">
      <w:pPr>
        <w:pStyle w:val="ListParagraph"/>
        <w:numPr>
          <w:ilvl w:val="2"/>
          <w:numId w:val="20"/>
        </w:numPr>
        <w:spacing w:after="0" w:line="240" w:lineRule="auto"/>
        <w:contextualSpacing w:val="0"/>
        <w:rPr>
          <w:rFonts w:asciiTheme="minorHAnsi" w:hAnsiTheme="minorHAnsi"/>
          <w:sz w:val="24"/>
          <w:szCs w:val="24"/>
        </w:rPr>
      </w:pPr>
      <w:r>
        <w:rPr>
          <w:rFonts w:asciiTheme="minorHAnsi" w:hAnsiTheme="minorHAnsi"/>
          <w:sz w:val="24"/>
          <w:szCs w:val="24"/>
        </w:rPr>
        <w:t>8 characters or more</w:t>
      </w:r>
    </w:p>
    <w:p w14:paraId="74B22917" w14:textId="77777777" w:rsidR="00C81156" w:rsidRDefault="00C81156" w:rsidP="008A3EFE">
      <w:pPr>
        <w:pStyle w:val="ListParagraph"/>
        <w:numPr>
          <w:ilvl w:val="2"/>
          <w:numId w:val="20"/>
        </w:numPr>
        <w:spacing w:after="0" w:line="240" w:lineRule="auto"/>
        <w:contextualSpacing w:val="0"/>
        <w:rPr>
          <w:rFonts w:asciiTheme="minorHAnsi" w:hAnsiTheme="minorHAnsi"/>
          <w:sz w:val="24"/>
          <w:szCs w:val="24"/>
        </w:rPr>
      </w:pPr>
      <w:r>
        <w:rPr>
          <w:rFonts w:asciiTheme="minorHAnsi" w:hAnsiTheme="minorHAnsi"/>
          <w:sz w:val="24"/>
          <w:szCs w:val="24"/>
        </w:rPr>
        <w:t>Use phrases for passwords, not just single words</w:t>
      </w:r>
    </w:p>
    <w:p w14:paraId="71DF3D7B" w14:textId="77777777" w:rsidR="00C81156" w:rsidRDefault="00C81156" w:rsidP="008A3EFE">
      <w:pPr>
        <w:pStyle w:val="ListParagraph"/>
        <w:numPr>
          <w:ilvl w:val="2"/>
          <w:numId w:val="20"/>
        </w:numPr>
        <w:spacing w:after="0" w:line="240" w:lineRule="auto"/>
        <w:contextualSpacing w:val="0"/>
        <w:rPr>
          <w:rFonts w:asciiTheme="minorHAnsi" w:hAnsiTheme="minorHAnsi"/>
          <w:sz w:val="24"/>
          <w:szCs w:val="24"/>
        </w:rPr>
      </w:pPr>
      <w:r>
        <w:rPr>
          <w:rFonts w:asciiTheme="minorHAnsi" w:hAnsiTheme="minorHAnsi"/>
          <w:sz w:val="24"/>
          <w:szCs w:val="24"/>
        </w:rPr>
        <w:t>Complex – using a mix of characters/punctuation/letters</w:t>
      </w:r>
    </w:p>
    <w:p w14:paraId="1C4687B4" w14:textId="77777777" w:rsidR="008A3EFE" w:rsidRPr="008A3EFE" w:rsidRDefault="008A3EFE" w:rsidP="008A3EFE">
      <w:pPr>
        <w:spacing w:after="0" w:line="240" w:lineRule="auto"/>
        <w:rPr>
          <w:rFonts w:asciiTheme="minorHAnsi" w:hAnsiTheme="minorHAnsi"/>
          <w:sz w:val="24"/>
          <w:szCs w:val="24"/>
        </w:rPr>
      </w:pPr>
    </w:p>
    <w:p w14:paraId="58D0CD25" w14:textId="77777777" w:rsidR="00AA4A20" w:rsidRPr="00AA4A20" w:rsidRDefault="00C81156" w:rsidP="008A3EFE">
      <w:pPr>
        <w:pStyle w:val="ListParagraph"/>
        <w:spacing w:after="0" w:line="240" w:lineRule="auto"/>
        <w:ind w:left="1440" w:hanging="1440"/>
        <w:contextualSpacing w:val="0"/>
        <w:rPr>
          <w:rFonts w:asciiTheme="minorHAnsi" w:hAnsiTheme="minorHAnsi"/>
          <w:sz w:val="24"/>
          <w:szCs w:val="24"/>
        </w:rPr>
      </w:pPr>
      <w:r>
        <w:rPr>
          <w:rFonts w:asciiTheme="minorHAnsi" w:hAnsiTheme="minorHAnsi"/>
          <w:b/>
          <w:sz w:val="24"/>
          <w:szCs w:val="24"/>
        </w:rPr>
        <w:t>Task 3:</w:t>
      </w:r>
      <w:r>
        <w:rPr>
          <w:rFonts w:asciiTheme="minorHAnsi" w:hAnsiTheme="minorHAnsi"/>
          <w:b/>
          <w:sz w:val="24"/>
          <w:szCs w:val="24"/>
        </w:rPr>
        <w:tab/>
      </w:r>
      <w:r w:rsidR="00AA4A20" w:rsidRPr="00AA4A20">
        <w:rPr>
          <w:rFonts w:asciiTheme="minorHAnsi" w:hAnsiTheme="minorHAnsi"/>
          <w:sz w:val="24"/>
          <w:szCs w:val="24"/>
        </w:rPr>
        <w:t>What is the most popular password?</w:t>
      </w:r>
    </w:p>
    <w:p w14:paraId="5D5AEC97" w14:textId="77777777" w:rsidR="00C04128" w:rsidRDefault="00AA4A20" w:rsidP="008A3EFE">
      <w:pPr>
        <w:pStyle w:val="ListParagraph"/>
        <w:spacing w:after="0" w:line="240" w:lineRule="auto"/>
        <w:ind w:left="1440"/>
        <w:contextualSpacing w:val="0"/>
        <w:rPr>
          <w:rFonts w:asciiTheme="minorHAnsi" w:hAnsiTheme="minorHAnsi"/>
          <w:b/>
          <w:sz w:val="24"/>
          <w:szCs w:val="24"/>
        </w:rPr>
      </w:pPr>
      <w:r w:rsidRPr="00AA4A20">
        <w:rPr>
          <w:rFonts w:asciiTheme="minorHAnsi" w:hAnsiTheme="minorHAnsi"/>
          <w:b/>
          <w:sz w:val="24"/>
          <w:szCs w:val="24"/>
        </w:rPr>
        <w:t>123456</w:t>
      </w:r>
    </w:p>
    <w:p w14:paraId="04334921" w14:textId="77777777" w:rsidR="008A3EFE" w:rsidRPr="00662886" w:rsidRDefault="008A3EFE" w:rsidP="008A3EFE">
      <w:pPr>
        <w:pStyle w:val="ListParagraph"/>
        <w:spacing w:after="0" w:line="240" w:lineRule="auto"/>
        <w:ind w:left="1440"/>
        <w:contextualSpacing w:val="0"/>
        <w:rPr>
          <w:rFonts w:asciiTheme="minorHAnsi" w:hAnsiTheme="minorHAnsi"/>
          <w:b/>
          <w:sz w:val="24"/>
          <w:szCs w:val="24"/>
        </w:rPr>
      </w:pPr>
    </w:p>
    <w:p w14:paraId="3E893C86" w14:textId="77777777" w:rsidR="00C50429" w:rsidRPr="00C81156" w:rsidRDefault="00C81156" w:rsidP="008A3EFE">
      <w:pPr>
        <w:spacing w:after="0" w:line="240" w:lineRule="auto"/>
        <w:rPr>
          <w:rFonts w:asciiTheme="minorHAnsi" w:hAnsiTheme="minorHAnsi"/>
          <w:sz w:val="24"/>
          <w:szCs w:val="24"/>
        </w:rPr>
      </w:pPr>
      <w:r>
        <w:rPr>
          <w:rFonts w:asciiTheme="minorHAnsi" w:hAnsiTheme="minorHAnsi"/>
          <w:b/>
          <w:sz w:val="24"/>
          <w:szCs w:val="24"/>
        </w:rPr>
        <w:t>Task 4:</w:t>
      </w:r>
      <w:r>
        <w:rPr>
          <w:rFonts w:asciiTheme="minorHAnsi" w:hAnsiTheme="minorHAnsi"/>
          <w:b/>
          <w:sz w:val="24"/>
          <w:szCs w:val="24"/>
        </w:rPr>
        <w:tab/>
      </w:r>
      <w:r>
        <w:rPr>
          <w:rFonts w:asciiTheme="minorHAnsi" w:hAnsiTheme="minorHAnsi"/>
          <w:b/>
          <w:sz w:val="24"/>
          <w:szCs w:val="24"/>
        </w:rPr>
        <w:tab/>
      </w:r>
      <w:r w:rsidR="00AA4A20" w:rsidRPr="00C81156">
        <w:rPr>
          <w:rFonts w:asciiTheme="minorHAnsi" w:hAnsiTheme="minorHAnsi"/>
          <w:sz w:val="24"/>
          <w:szCs w:val="24"/>
        </w:rPr>
        <w:t>What is “the length of your haystack”?</w:t>
      </w:r>
    </w:p>
    <w:p w14:paraId="31E3A9BC" w14:textId="77777777" w:rsidR="00C50429" w:rsidRDefault="00C81156" w:rsidP="008A3EFE">
      <w:pPr>
        <w:pStyle w:val="ListParagraph"/>
        <w:spacing w:after="0" w:line="240" w:lineRule="auto"/>
        <w:ind w:left="1440"/>
        <w:contextualSpacing w:val="0"/>
        <w:rPr>
          <w:rFonts w:asciiTheme="minorHAnsi" w:hAnsiTheme="minorHAnsi"/>
          <w:b/>
          <w:sz w:val="24"/>
          <w:szCs w:val="24"/>
        </w:rPr>
      </w:pPr>
      <w:r>
        <w:rPr>
          <w:rFonts w:asciiTheme="minorHAnsi" w:hAnsiTheme="minorHAnsi"/>
          <w:b/>
          <w:sz w:val="24"/>
          <w:szCs w:val="24"/>
        </w:rPr>
        <w:t>It is the length of your password, the longer it is the less likely someone can hack it.  For example:  12 characters will take centuries to hack</w:t>
      </w:r>
    </w:p>
    <w:p w14:paraId="05F36EF6" w14:textId="77777777" w:rsidR="008A3EFE" w:rsidRDefault="008A3EFE" w:rsidP="008A3EFE">
      <w:pPr>
        <w:pStyle w:val="ListParagraph"/>
        <w:spacing w:after="0" w:line="240" w:lineRule="auto"/>
        <w:ind w:left="1440"/>
        <w:contextualSpacing w:val="0"/>
        <w:rPr>
          <w:rFonts w:asciiTheme="minorHAnsi" w:hAnsiTheme="minorHAnsi"/>
          <w:b/>
          <w:sz w:val="24"/>
          <w:szCs w:val="24"/>
        </w:rPr>
      </w:pPr>
    </w:p>
    <w:p w14:paraId="66F488CA" w14:textId="77777777" w:rsidR="00303D61" w:rsidRPr="00662886" w:rsidRDefault="00AA4A20" w:rsidP="008A3EFE">
      <w:pPr>
        <w:pStyle w:val="ListParagraph"/>
        <w:tabs>
          <w:tab w:val="left" w:pos="4111"/>
        </w:tabs>
        <w:spacing w:after="0" w:line="240" w:lineRule="auto"/>
        <w:ind w:left="1440" w:hanging="1440"/>
        <w:contextualSpacing w:val="0"/>
        <w:rPr>
          <w:rFonts w:asciiTheme="minorHAnsi" w:hAnsiTheme="minorHAnsi"/>
          <w:sz w:val="24"/>
          <w:szCs w:val="24"/>
        </w:rPr>
      </w:pPr>
      <w:r w:rsidRPr="00C81156">
        <w:rPr>
          <w:rFonts w:asciiTheme="minorHAnsi" w:hAnsiTheme="minorHAnsi"/>
          <w:b/>
          <w:sz w:val="24"/>
          <w:szCs w:val="24"/>
        </w:rPr>
        <w:t>Task</w:t>
      </w:r>
      <w:r w:rsidR="00C81156" w:rsidRPr="00C81156">
        <w:rPr>
          <w:rFonts w:asciiTheme="minorHAnsi" w:hAnsiTheme="minorHAnsi"/>
          <w:b/>
          <w:sz w:val="24"/>
          <w:szCs w:val="24"/>
        </w:rPr>
        <w:t xml:space="preserve"> 5</w:t>
      </w:r>
      <w:r w:rsidR="00303D61" w:rsidRPr="0046651F">
        <w:rPr>
          <w:rFonts w:ascii="Book Antiqua" w:hAnsi="Book Antiqua"/>
          <w:b/>
          <w:sz w:val="24"/>
          <w:szCs w:val="24"/>
        </w:rPr>
        <w:t>:</w:t>
      </w:r>
      <w:r w:rsidR="00303D61" w:rsidRPr="0046651F">
        <w:rPr>
          <w:rFonts w:ascii="Book Antiqua" w:hAnsi="Book Antiqua"/>
          <w:b/>
          <w:sz w:val="24"/>
          <w:szCs w:val="24"/>
        </w:rPr>
        <w:tab/>
      </w:r>
      <w:r w:rsidR="009A74DA">
        <w:rPr>
          <w:rFonts w:asciiTheme="minorHAnsi" w:hAnsiTheme="minorHAnsi"/>
          <w:sz w:val="24"/>
          <w:szCs w:val="24"/>
        </w:rPr>
        <w:t>List</w:t>
      </w:r>
      <w:r w:rsidRPr="00AA4A20">
        <w:rPr>
          <w:rFonts w:asciiTheme="minorHAnsi" w:hAnsiTheme="minorHAnsi"/>
          <w:sz w:val="24"/>
          <w:szCs w:val="24"/>
        </w:rPr>
        <w:t xml:space="preserve"> 3 ways to check</w:t>
      </w:r>
      <w:r w:rsidR="009A74DA">
        <w:rPr>
          <w:rFonts w:asciiTheme="minorHAnsi" w:hAnsiTheme="minorHAnsi"/>
          <w:sz w:val="24"/>
          <w:szCs w:val="24"/>
        </w:rPr>
        <w:t xml:space="preserve"> for</w:t>
      </w:r>
      <w:r w:rsidR="002112A0">
        <w:rPr>
          <w:rFonts w:asciiTheme="minorHAnsi" w:hAnsiTheme="minorHAnsi"/>
          <w:sz w:val="24"/>
          <w:szCs w:val="24"/>
        </w:rPr>
        <w:t xml:space="preserve"> phishing.</w:t>
      </w:r>
    </w:p>
    <w:p w14:paraId="4E309AC7" w14:textId="77777777" w:rsidR="008314CC" w:rsidRPr="00662886" w:rsidRDefault="00AA4A20" w:rsidP="008A3EFE">
      <w:pPr>
        <w:pStyle w:val="ListParagraph"/>
        <w:numPr>
          <w:ilvl w:val="2"/>
          <w:numId w:val="20"/>
        </w:numPr>
        <w:tabs>
          <w:tab w:val="left" w:pos="4111"/>
        </w:tabs>
        <w:spacing w:after="0" w:line="240" w:lineRule="auto"/>
        <w:contextualSpacing w:val="0"/>
        <w:rPr>
          <w:rFonts w:asciiTheme="minorHAnsi" w:hAnsiTheme="minorHAnsi"/>
          <w:b/>
          <w:sz w:val="24"/>
          <w:szCs w:val="24"/>
        </w:rPr>
      </w:pPr>
      <w:r w:rsidRPr="00AA4A20">
        <w:rPr>
          <w:rFonts w:asciiTheme="minorHAnsi" w:hAnsiTheme="minorHAnsi"/>
          <w:b/>
          <w:sz w:val="24"/>
          <w:szCs w:val="24"/>
        </w:rPr>
        <w:t xml:space="preserve">Hover over hyperlink </w:t>
      </w:r>
      <w:r w:rsidR="002112A0">
        <w:rPr>
          <w:rFonts w:asciiTheme="minorHAnsi" w:hAnsiTheme="minorHAnsi"/>
          <w:b/>
          <w:sz w:val="24"/>
          <w:szCs w:val="24"/>
        </w:rPr>
        <w:t xml:space="preserve">in emails </w:t>
      </w:r>
      <w:r w:rsidRPr="00AA4A20">
        <w:rPr>
          <w:rFonts w:asciiTheme="minorHAnsi" w:hAnsiTheme="minorHAnsi"/>
          <w:b/>
          <w:sz w:val="24"/>
          <w:szCs w:val="24"/>
        </w:rPr>
        <w:t xml:space="preserve">and check </w:t>
      </w:r>
      <w:r w:rsidR="002112A0">
        <w:rPr>
          <w:rFonts w:asciiTheme="minorHAnsi" w:hAnsiTheme="minorHAnsi"/>
          <w:b/>
          <w:sz w:val="24"/>
          <w:szCs w:val="24"/>
        </w:rPr>
        <w:t>if the web address matches where the email is supposedly from</w:t>
      </w:r>
      <w:r w:rsidRPr="00AA4A20">
        <w:rPr>
          <w:rFonts w:asciiTheme="minorHAnsi" w:hAnsiTheme="minorHAnsi"/>
          <w:b/>
          <w:sz w:val="24"/>
          <w:szCs w:val="24"/>
        </w:rPr>
        <w:t>, for example, "</w:t>
      </w:r>
      <w:proofErr w:type="spellStart"/>
      <w:r w:rsidRPr="00AA4A20">
        <w:rPr>
          <w:rFonts w:asciiTheme="minorHAnsi" w:hAnsiTheme="minorHAnsi"/>
          <w:b/>
          <w:sz w:val="24"/>
          <w:szCs w:val="24"/>
        </w:rPr>
        <w:t>cbic</w:t>
      </w:r>
      <w:proofErr w:type="spellEnd"/>
      <w:r w:rsidRPr="00AA4A20">
        <w:rPr>
          <w:rFonts w:asciiTheme="minorHAnsi" w:hAnsiTheme="minorHAnsi"/>
          <w:b/>
          <w:sz w:val="24"/>
          <w:szCs w:val="24"/>
        </w:rPr>
        <w:t>" instead of "</w:t>
      </w:r>
      <w:proofErr w:type="spellStart"/>
      <w:r w:rsidRPr="00AA4A20">
        <w:rPr>
          <w:rFonts w:asciiTheme="minorHAnsi" w:hAnsiTheme="minorHAnsi"/>
          <w:b/>
          <w:sz w:val="24"/>
          <w:szCs w:val="24"/>
        </w:rPr>
        <w:t>cibc</w:t>
      </w:r>
      <w:proofErr w:type="spellEnd"/>
      <w:r w:rsidRPr="00AA4A20">
        <w:rPr>
          <w:rFonts w:asciiTheme="minorHAnsi" w:hAnsiTheme="minorHAnsi"/>
          <w:b/>
          <w:sz w:val="24"/>
          <w:szCs w:val="24"/>
        </w:rPr>
        <w:t>" is a clue th</w:t>
      </w:r>
      <w:r w:rsidR="002112A0">
        <w:rPr>
          <w:rFonts w:asciiTheme="minorHAnsi" w:hAnsiTheme="minorHAnsi"/>
          <w:b/>
          <w:sz w:val="24"/>
          <w:szCs w:val="24"/>
        </w:rPr>
        <w:t>at the source is not legitimate; many times the links do not even slightly match</w:t>
      </w:r>
    </w:p>
    <w:p w14:paraId="39AEA5A0" w14:textId="77777777" w:rsidR="008314CC" w:rsidRPr="00662886" w:rsidRDefault="002112A0" w:rsidP="008A3EFE">
      <w:pPr>
        <w:pStyle w:val="ListParagraph"/>
        <w:numPr>
          <w:ilvl w:val="2"/>
          <w:numId w:val="20"/>
        </w:numPr>
        <w:tabs>
          <w:tab w:val="left" w:pos="4111"/>
        </w:tabs>
        <w:spacing w:after="0" w:line="240" w:lineRule="auto"/>
        <w:contextualSpacing w:val="0"/>
        <w:rPr>
          <w:rFonts w:asciiTheme="minorHAnsi" w:hAnsiTheme="minorHAnsi"/>
          <w:b/>
          <w:sz w:val="24"/>
          <w:szCs w:val="24"/>
        </w:rPr>
      </w:pPr>
      <w:r>
        <w:rPr>
          <w:rFonts w:asciiTheme="minorHAnsi" w:hAnsiTheme="minorHAnsi"/>
          <w:b/>
          <w:sz w:val="24"/>
          <w:szCs w:val="24"/>
        </w:rPr>
        <w:t>The email r</w:t>
      </w:r>
      <w:r w:rsidR="00AA4A20" w:rsidRPr="00AA4A20">
        <w:rPr>
          <w:rFonts w:asciiTheme="minorHAnsi" w:hAnsiTheme="minorHAnsi"/>
          <w:b/>
          <w:sz w:val="24"/>
          <w:szCs w:val="24"/>
        </w:rPr>
        <w:t>equest</w:t>
      </w:r>
      <w:r>
        <w:rPr>
          <w:rFonts w:asciiTheme="minorHAnsi" w:hAnsiTheme="minorHAnsi"/>
          <w:b/>
          <w:sz w:val="24"/>
          <w:szCs w:val="24"/>
        </w:rPr>
        <w:t>s</w:t>
      </w:r>
      <w:r w:rsidR="00AA4A20" w:rsidRPr="00AA4A20">
        <w:rPr>
          <w:rFonts w:asciiTheme="minorHAnsi" w:hAnsiTheme="minorHAnsi"/>
          <w:b/>
          <w:sz w:val="24"/>
          <w:szCs w:val="24"/>
        </w:rPr>
        <w:t xml:space="preserve"> personal information</w:t>
      </w:r>
    </w:p>
    <w:p w14:paraId="7C14C316" w14:textId="77777777" w:rsidR="002833F8" w:rsidRDefault="00AA4A20" w:rsidP="008A3EFE">
      <w:pPr>
        <w:pStyle w:val="ListParagraph"/>
        <w:numPr>
          <w:ilvl w:val="2"/>
          <w:numId w:val="20"/>
        </w:numPr>
        <w:tabs>
          <w:tab w:val="left" w:pos="4111"/>
        </w:tabs>
        <w:spacing w:after="0" w:line="240" w:lineRule="auto"/>
        <w:contextualSpacing w:val="0"/>
        <w:rPr>
          <w:rFonts w:asciiTheme="minorHAnsi" w:hAnsiTheme="minorHAnsi"/>
          <w:b/>
          <w:sz w:val="24"/>
          <w:szCs w:val="24"/>
        </w:rPr>
      </w:pPr>
      <w:r w:rsidRPr="00AA4A20">
        <w:rPr>
          <w:rFonts w:asciiTheme="minorHAnsi" w:hAnsiTheme="minorHAnsi"/>
          <w:b/>
          <w:sz w:val="24"/>
          <w:szCs w:val="24"/>
        </w:rPr>
        <w:t>Too good to be true</w:t>
      </w:r>
      <w:r w:rsidR="002112A0">
        <w:rPr>
          <w:rFonts w:asciiTheme="minorHAnsi" w:hAnsiTheme="minorHAnsi"/>
          <w:b/>
          <w:sz w:val="24"/>
          <w:szCs w:val="24"/>
        </w:rPr>
        <w:t xml:space="preserve"> – you’ve won the lottery</w:t>
      </w:r>
    </w:p>
    <w:p w14:paraId="438D2CA3" w14:textId="77777777" w:rsidR="002112A0" w:rsidRDefault="002112A0" w:rsidP="008A3EFE">
      <w:pPr>
        <w:pStyle w:val="ListParagraph"/>
        <w:numPr>
          <w:ilvl w:val="2"/>
          <w:numId w:val="20"/>
        </w:numPr>
        <w:tabs>
          <w:tab w:val="left" w:pos="4111"/>
        </w:tabs>
        <w:spacing w:after="0" w:line="240" w:lineRule="auto"/>
        <w:contextualSpacing w:val="0"/>
        <w:rPr>
          <w:rFonts w:asciiTheme="minorHAnsi" w:hAnsiTheme="minorHAnsi"/>
          <w:b/>
          <w:sz w:val="24"/>
          <w:szCs w:val="24"/>
        </w:rPr>
      </w:pPr>
      <w:r>
        <w:rPr>
          <w:rFonts w:asciiTheme="minorHAnsi" w:hAnsiTheme="minorHAnsi"/>
          <w:b/>
          <w:sz w:val="24"/>
          <w:szCs w:val="24"/>
        </w:rPr>
        <w:t>Spelling errors and grammatical errors in the “business” email</w:t>
      </w:r>
    </w:p>
    <w:p w14:paraId="19F6369E" w14:textId="77777777" w:rsidR="002112A0" w:rsidRDefault="002112A0" w:rsidP="008A3EFE">
      <w:pPr>
        <w:pStyle w:val="ListParagraph"/>
        <w:numPr>
          <w:ilvl w:val="2"/>
          <w:numId w:val="20"/>
        </w:numPr>
        <w:tabs>
          <w:tab w:val="left" w:pos="4111"/>
        </w:tabs>
        <w:spacing w:after="0" w:line="240" w:lineRule="auto"/>
        <w:contextualSpacing w:val="0"/>
        <w:rPr>
          <w:rFonts w:asciiTheme="minorHAnsi" w:hAnsiTheme="minorHAnsi"/>
          <w:b/>
          <w:sz w:val="24"/>
          <w:szCs w:val="24"/>
        </w:rPr>
      </w:pPr>
      <w:r>
        <w:rPr>
          <w:rFonts w:asciiTheme="minorHAnsi" w:hAnsiTheme="minorHAnsi"/>
          <w:b/>
          <w:sz w:val="24"/>
          <w:szCs w:val="24"/>
        </w:rPr>
        <w:t>There is a “threat” involved – “Your account will be suspended”, etc.</w:t>
      </w:r>
    </w:p>
    <w:p w14:paraId="159A173B" w14:textId="77777777" w:rsidR="002112A0" w:rsidRPr="008A3EFE" w:rsidRDefault="002112A0" w:rsidP="008A3EFE">
      <w:pPr>
        <w:tabs>
          <w:tab w:val="left" w:pos="4111"/>
        </w:tabs>
        <w:spacing w:after="0" w:line="240" w:lineRule="auto"/>
        <w:rPr>
          <w:rFonts w:asciiTheme="minorHAnsi" w:hAnsiTheme="minorHAnsi"/>
          <w:b/>
          <w:sz w:val="24"/>
          <w:szCs w:val="24"/>
        </w:rPr>
      </w:pPr>
    </w:p>
    <w:p w14:paraId="5379DF04" w14:textId="77777777" w:rsidR="00C33F62" w:rsidRPr="00E52EA6" w:rsidRDefault="009A74DA" w:rsidP="008A3EFE">
      <w:pPr>
        <w:pStyle w:val="ListParagraph"/>
        <w:spacing w:after="0" w:line="240" w:lineRule="auto"/>
        <w:ind w:left="1440" w:hanging="1440"/>
        <w:contextualSpacing w:val="0"/>
        <w:rPr>
          <w:rFonts w:asciiTheme="minorHAnsi" w:hAnsiTheme="minorHAnsi"/>
          <w:sz w:val="24"/>
          <w:szCs w:val="24"/>
        </w:rPr>
      </w:pPr>
      <w:r>
        <w:rPr>
          <w:rFonts w:asciiTheme="minorHAnsi" w:hAnsiTheme="minorHAnsi"/>
          <w:b/>
          <w:sz w:val="24"/>
          <w:szCs w:val="24"/>
        </w:rPr>
        <w:t>Task 6:</w:t>
      </w:r>
      <w:r w:rsidR="00AA4A20" w:rsidRPr="00AA4A20">
        <w:rPr>
          <w:rFonts w:asciiTheme="minorHAnsi" w:hAnsiTheme="minorHAnsi"/>
          <w:b/>
          <w:sz w:val="24"/>
          <w:szCs w:val="24"/>
        </w:rPr>
        <w:tab/>
      </w:r>
      <w:r w:rsidR="00AA4A20" w:rsidRPr="00AA4A20">
        <w:rPr>
          <w:rFonts w:asciiTheme="minorHAnsi" w:hAnsiTheme="minorHAnsi"/>
          <w:sz w:val="24"/>
          <w:szCs w:val="24"/>
        </w:rPr>
        <w:t>What is grayware?</w:t>
      </w:r>
      <w:r w:rsidR="00AA4A20" w:rsidRPr="00AA4A20">
        <w:rPr>
          <w:rFonts w:asciiTheme="minorHAnsi" w:hAnsiTheme="minorHAnsi"/>
          <w:b/>
          <w:sz w:val="24"/>
          <w:szCs w:val="24"/>
        </w:rPr>
        <w:tab/>
      </w:r>
      <w:r w:rsidR="00AA4A20" w:rsidRPr="00AA4A20">
        <w:rPr>
          <w:rFonts w:asciiTheme="minorHAnsi" w:hAnsiTheme="minorHAnsi"/>
          <w:sz w:val="24"/>
          <w:szCs w:val="24"/>
        </w:rPr>
        <w:t xml:space="preserve"> </w:t>
      </w:r>
    </w:p>
    <w:p w14:paraId="056D7938" w14:textId="77777777" w:rsidR="002112A0" w:rsidRDefault="002112A0" w:rsidP="008A3EFE">
      <w:pPr>
        <w:pStyle w:val="ListParagraph"/>
        <w:spacing w:after="0" w:line="240" w:lineRule="auto"/>
        <w:ind w:left="1440"/>
        <w:contextualSpacing w:val="0"/>
        <w:rPr>
          <w:rFonts w:asciiTheme="minorHAnsi" w:hAnsiTheme="minorHAnsi"/>
          <w:b/>
          <w:sz w:val="24"/>
          <w:szCs w:val="24"/>
        </w:rPr>
      </w:pPr>
      <w:r>
        <w:rPr>
          <w:rFonts w:asciiTheme="minorHAnsi" w:hAnsiTheme="minorHAnsi"/>
          <w:b/>
          <w:sz w:val="24"/>
          <w:szCs w:val="24"/>
        </w:rPr>
        <w:t xml:space="preserve">When downloading updates or programs to your computer, </w:t>
      </w:r>
      <w:r w:rsidR="008A3EFE">
        <w:rPr>
          <w:rFonts w:asciiTheme="minorHAnsi" w:hAnsiTheme="minorHAnsi"/>
          <w:b/>
          <w:sz w:val="24"/>
          <w:szCs w:val="24"/>
        </w:rPr>
        <w:t xml:space="preserve">many </w:t>
      </w:r>
      <w:r>
        <w:rPr>
          <w:rFonts w:asciiTheme="minorHAnsi" w:hAnsiTheme="minorHAnsi"/>
          <w:b/>
          <w:sz w:val="24"/>
          <w:szCs w:val="24"/>
        </w:rPr>
        <w:t>sites will download other “stuff” to your computer (ads, toolbars, etc.)….this is grayware.  When we click on the “I agree” to the terms and conditions, we have agreed to have this grayware added to our computers.</w:t>
      </w:r>
    </w:p>
    <w:p w14:paraId="53D007E0" w14:textId="77777777" w:rsidR="00C33F62" w:rsidRPr="00E52EA6" w:rsidRDefault="00C33F62" w:rsidP="00C04128">
      <w:pPr>
        <w:pStyle w:val="ListParagraph"/>
        <w:ind w:left="1440" w:hanging="1440"/>
        <w:contextualSpacing w:val="0"/>
        <w:rPr>
          <w:rFonts w:asciiTheme="minorHAnsi" w:hAnsiTheme="minorHAnsi"/>
          <w:sz w:val="24"/>
          <w:szCs w:val="24"/>
        </w:rPr>
      </w:pPr>
    </w:p>
    <w:p w14:paraId="6ECAEE7E" w14:textId="77777777" w:rsidR="00C04128" w:rsidRPr="00E52EA6" w:rsidRDefault="00C04128" w:rsidP="00C04128">
      <w:pPr>
        <w:pStyle w:val="ListParagraph"/>
        <w:ind w:left="1440" w:hanging="1440"/>
        <w:contextualSpacing w:val="0"/>
        <w:rPr>
          <w:rFonts w:asciiTheme="minorHAnsi" w:hAnsiTheme="minorHAnsi"/>
          <w:sz w:val="24"/>
          <w:szCs w:val="24"/>
        </w:rPr>
      </w:pPr>
    </w:p>
    <w:p w14:paraId="7A2C5AF8" w14:textId="77777777" w:rsidR="00885905" w:rsidRPr="00A74182" w:rsidRDefault="00AA4A20" w:rsidP="009C2917">
      <w:pPr>
        <w:pStyle w:val="Heading2"/>
        <w:spacing w:line="276" w:lineRule="auto"/>
        <w:jc w:val="left"/>
        <w:rPr>
          <w:rFonts w:asciiTheme="minorHAnsi" w:hAnsiTheme="minorHAnsi" w:cs="Calibri"/>
          <w:b w:val="0"/>
          <w:sz w:val="24"/>
          <w:szCs w:val="24"/>
        </w:rPr>
      </w:pPr>
      <w:r w:rsidRPr="00AA4A20">
        <w:rPr>
          <w:rFonts w:asciiTheme="minorHAnsi" w:hAnsiTheme="minorHAnsi" w:cs="Calibri"/>
          <w:sz w:val="24"/>
          <w:szCs w:val="24"/>
        </w:rPr>
        <w:br w:type="page"/>
      </w:r>
      <w:r w:rsidR="0064289F" w:rsidRPr="002C6196">
        <w:rPr>
          <w:rFonts w:ascii="Calibri" w:hAnsi="Calibri" w:cs="Calibri"/>
          <w:sz w:val="24"/>
          <w:szCs w:val="24"/>
        </w:rPr>
        <w:lastRenderedPageBreak/>
        <w:t>Task</w:t>
      </w:r>
      <w:r w:rsidR="00885905" w:rsidRPr="002C6196">
        <w:rPr>
          <w:rFonts w:ascii="Calibri" w:hAnsi="Calibri" w:cs="Calibri"/>
          <w:sz w:val="24"/>
          <w:szCs w:val="24"/>
        </w:rPr>
        <w:t xml:space="preserve"> Title</w:t>
      </w:r>
      <w:r w:rsidRPr="00AA4A20">
        <w:rPr>
          <w:rFonts w:asciiTheme="minorHAnsi" w:hAnsiTheme="minorHAnsi" w:cs="Calibri"/>
          <w:sz w:val="24"/>
          <w:szCs w:val="24"/>
        </w:rPr>
        <w:t>:</w:t>
      </w:r>
      <w:r w:rsidRPr="00AA4A20">
        <w:rPr>
          <w:rFonts w:asciiTheme="minorHAnsi" w:hAnsiTheme="minorHAnsi" w:cs="Calibri"/>
          <w:b w:val="0"/>
          <w:sz w:val="24"/>
          <w:szCs w:val="24"/>
        </w:rPr>
        <w:t xml:space="preserve"> </w:t>
      </w:r>
      <w:r w:rsidRPr="00AA4A20">
        <w:rPr>
          <w:rFonts w:asciiTheme="minorHAnsi" w:hAnsiTheme="minorHAnsi"/>
          <w:b w:val="0"/>
          <w:sz w:val="24"/>
          <w:szCs w:val="24"/>
        </w:rPr>
        <w:t>Watch a webinar to learn about Computer Protection</w:t>
      </w:r>
      <w:r w:rsidRPr="00AA4A20">
        <w:rPr>
          <w:rFonts w:asciiTheme="minorHAnsi" w:hAnsiTheme="minorHAnsi" w:cs="Calibri"/>
          <w:b w:val="0"/>
          <w:sz w:val="24"/>
          <w:szCs w:val="24"/>
        </w:rPr>
        <w:br/>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792052" w:rsidRPr="002C6196" w14:paraId="28D89B48" w14:textId="77777777" w:rsidTr="002C6196">
        <w:trPr>
          <w:cantSplit/>
          <w:trHeight w:val="2015"/>
        </w:trPr>
        <w:tc>
          <w:tcPr>
            <w:tcW w:w="7632" w:type="dxa"/>
            <w:gridSpan w:val="2"/>
            <w:shd w:val="clear" w:color="auto" w:fill="auto"/>
            <w:vAlign w:val="center"/>
          </w:tcPr>
          <w:p w14:paraId="12AADE66" w14:textId="77777777" w:rsidR="00792052" w:rsidRPr="00D4501A" w:rsidRDefault="00792052" w:rsidP="002C6196">
            <w:pPr>
              <w:pStyle w:val="Heading5"/>
              <w:spacing w:before="0" w:after="0" w:line="276" w:lineRule="auto"/>
              <w:jc w:val="center"/>
              <w:rPr>
                <w:rFonts w:ascii="Calibri" w:hAnsi="Calibri" w:cs="Calibri"/>
                <w:i w:val="0"/>
                <w:sz w:val="24"/>
                <w:szCs w:val="24"/>
              </w:rPr>
            </w:pPr>
            <w:bookmarkStart w:id="1" w:name="performance"/>
            <w:r w:rsidRPr="00D4501A">
              <w:rPr>
                <w:rFonts w:ascii="Calibri" w:hAnsi="Calibri" w:cs="Calibri"/>
                <w:i w:val="0"/>
                <w:sz w:val="24"/>
                <w:szCs w:val="24"/>
              </w:rPr>
              <w:t>Performance Descriptors</w:t>
            </w:r>
            <w:bookmarkEnd w:id="1"/>
          </w:p>
        </w:tc>
        <w:tc>
          <w:tcPr>
            <w:tcW w:w="1008" w:type="dxa"/>
            <w:shd w:val="clear" w:color="auto" w:fill="auto"/>
            <w:textDirection w:val="btLr"/>
            <w:vAlign w:val="center"/>
          </w:tcPr>
          <w:p w14:paraId="40229DBC" w14:textId="77777777" w:rsidR="00792052" w:rsidRPr="002C6196" w:rsidRDefault="00792052" w:rsidP="002C6196">
            <w:pPr>
              <w:spacing w:after="0" w:line="240" w:lineRule="auto"/>
              <w:ind w:left="115" w:right="115"/>
              <w:rPr>
                <w:rFonts w:cs="Calibri"/>
                <w:b/>
                <w:sz w:val="24"/>
                <w:szCs w:val="24"/>
              </w:rPr>
            </w:pPr>
            <w:r w:rsidRPr="002C6196">
              <w:rPr>
                <w:rFonts w:cs="Calibri"/>
                <w:b/>
                <w:sz w:val="24"/>
                <w:szCs w:val="24"/>
              </w:rPr>
              <w:t>Needs Work</w:t>
            </w:r>
          </w:p>
        </w:tc>
        <w:tc>
          <w:tcPr>
            <w:tcW w:w="1008" w:type="dxa"/>
            <w:shd w:val="clear" w:color="auto" w:fill="auto"/>
            <w:textDirection w:val="btLr"/>
            <w:vAlign w:val="center"/>
          </w:tcPr>
          <w:p w14:paraId="0B0A155C" w14:textId="77777777" w:rsidR="00792052" w:rsidRPr="002C6196" w:rsidRDefault="00BF1501" w:rsidP="002C6196">
            <w:pPr>
              <w:spacing w:after="0" w:line="240" w:lineRule="auto"/>
              <w:ind w:left="115" w:right="115"/>
              <w:rPr>
                <w:rFonts w:cs="Calibri"/>
                <w:b/>
                <w:sz w:val="24"/>
                <w:szCs w:val="24"/>
              </w:rPr>
            </w:pPr>
            <w:r w:rsidRPr="002C6196">
              <w:rPr>
                <w:rFonts w:cs="Calibri"/>
                <w:b/>
                <w:sz w:val="24"/>
                <w:szCs w:val="24"/>
              </w:rPr>
              <w:t>Completes task with support from practitioner</w:t>
            </w:r>
          </w:p>
        </w:tc>
        <w:tc>
          <w:tcPr>
            <w:tcW w:w="1008" w:type="dxa"/>
            <w:shd w:val="clear" w:color="auto" w:fill="auto"/>
            <w:textDirection w:val="btLr"/>
            <w:vAlign w:val="center"/>
          </w:tcPr>
          <w:p w14:paraId="1CE218A8" w14:textId="77777777" w:rsidR="00792052" w:rsidRPr="002C6196" w:rsidRDefault="00BF1501" w:rsidP="002C6196">
            <w:pPr>
              <w:spacing w:after="0" w:line="240" w:lineRule="auto"/>
              <w:ind w:left="115" w:right="115"/>
              <w:rPr>
                <w:rFonts w:cs="Calibri"/>
                <w:b/>
                <w:sz w:val="24"/>
                <w:szCs w:val="24"/>
              </w:rPr>
            </w:pPr>
            <w:r w:rsidRPr="002C6196">
              <w:rPr>
                <w:rFonts w:cs="Calibri"/>
                <w:b/>
                <w:sz w:val="24"/>
                <w:szCs w:val="24"/>
              </w:rPr>
              <w:t>Completes task independently</w:t>
            </w:r>
          </w:p>
        </w:tc>
      </w:tr>
      <w:tr w:rsidR="002C6196" w:rsidRPr="002C6196" w14:paraId="426D52A8" w14:textId="77777777" w:rsidTr="002C6196">
        <w:trPr>
          <w:trHeight w:val="576"/>
        </w:trPr>
        <w:tc>
          <w:tcPr>
            <w:tcW w:w="810" w:type="dxa"/>
          </w:tcPr>
          <w:p w14:paraId="18C9E01E" w14:textId="77777777" w:rsidR="002C6196" w:rsidRPr="002C6196" w:rsidRDefault="006A6871" w:rsidP="002C6196">
            <w:pPr>
              <w:spacing w:before="120" w:after="120"/>
              <w:rPr>
                <w:b/>
                <w:sz w:val="24"/>
                <w:szCs w:val="24"/>
              </w:rPr>
            </w:pPr>
            <w:r>
              <w:rPr>
                <w:sz w:val="24"/>
                <w:szCs w:val="24"/>
              </w:rPr>
              <w:t>A</w:t>
            </w:r>
            <w:r w:rsidR="008C60A5">
              <w:rPr>
                <w:sz w:val="24"/>
                <w:szCs w:val="24"/>
              </w:rPr>
              <w:t>3</w:t>
            </w:r>
          </w:p>
        </w:tc>
        <w:tc>
          <w:tcPr>
            <w:tcW w:w="6822" w:type="dxa"/>
          </w:tcPr>
          <w:p w14:paraId="13A792E7" w14:textId="77777777" w:rsidR="00C50429" w:rsidRDefault="008C60A5">
            <w:pPr>
              <w:pStyle w:val="ListParagraph"/>
              <w:numPr>
                <w:ilvl w:val="0"/>
                <w:numId w:val="22"/>
              </w:numPr>
              <w:spacing w:before="120" w:after="120"/>
              <w:ind w:left="783" w:hanging="425"/>
              <w:rPr>
                <w:sz w:val="24"/>
                <w:szCs w:val="24"/>
              </w:rPr>
            </w:pPr>
            <w:r w:rsidRPr="008C60A5">
              <w:rPr>
                <w:sz w:val="24"/>
                <w:szCs w:val="24"/>
              </w:rPr>
              <w:t>Tasks are not rated for complexity</w:t>
            </w:r>
          </w:p>
        </w:tc>
        <w:tc>
          <w:tcPr>
            <w:tcW w:w="1008" w:type="dxa"/>
          </w:tcPr>
          <w:p w14:paraId="1EBB5DA5" w14:textId="77777777"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14:paraId="15043F7D" w14:textId="77777777"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14:paraId="5F0448E5" w14:textId="77777777" w:rsidR="002C6196" w:rsidRPr="002C6196" w:rsidRDefault="002C6196" w:rsidP="002C6196">
            <w:pPr>
              <w:rPr>
                <w:rFonts w:cs="Calibri"/>
                <w:sz w:val="24"/>
                <w:szCs w:val="24"/>
              </w:rPr>
            </w:pPr>
          </w:p>
        </w:tc>
      </w:tr>
      <w:tr w:rsidR="008A3EFE" w:rsidRPr="002C6196" w14:paraId="4ED23F77" w14:textId="77777777" w:rsidTr="002C6196">
        <w:trPr>
          <w:trHeight w:val="576"/>
        </w:trPr>
        <w:tc>
          <w:tcPr>
            <w:tcW w:w="810" w:type="dxa"/>
            <w:vMerge w:val="restart"/>
          </w:tcPr>
          <w:p w14:paraId="7708CC39" w14:textId="77777777" w:rsidR="008A3EFE" w:rsidRDefault="008A3EFE" w:rsidP="002C6196">
            <w:pPr>
              <w:spacing w:before="120" w:after="120"/>
              <w:rPr>
                <w:color w:val="808080" w:themeColor="background1" w:themeShade="80"/>
                <w:sz w:val="24"/>
                <w:szCs w:val="24"/>
              </w:rPr>
            </w:pPr>
          </w:p>
          <w:p w14:paraId="278F94B4" w14:textId="77777777" w:rsidR="008A3EFE" w:rsidRDefault="008A3EFE" w:rsidP="002C6196">
            <w:pPr>
              <w:spacing w:before="120" w:after="120"/>
              <w:rPr>
                <w:color w:val="808080" w:themeColor="background1" w:themeShade="80"/>
                <w:sz w:val="24"/>
                <w:szCs w:val="24"/>
              </w:rPr>
            </w:pPr>
          </w:p>
          <w:p w14:paraId="4A4889BE" w14:textId="77777777" w:rsidR="008A3EFE" w:rsidRPr="000433EF" w:rsidRDefault="008A3EFE" w:rsidP="002C6196">
            <w:pPr>
              <w:spacing w:before="120" w:after="120"/>
              <w:rPr>
                <w:color w:val="808080" w:themeColor="background1" w:themeShade="80"/>
                <w:sz w:val="24"/>
                <w:szCs w:val="24"/>
              </w:rPr>
            </w:pPr>
            <w:r w:rsidRPr="000433EF">
              <w:rPr>
                <w:color w:val="808080" w:themeColor="background1" w:themeShade="80"/>
                <w:sz w:val="24"/>
                <w:szCs w:val="24"/>
              </w:rPr>
              <w:t>D1</w:t>
            </w:r>
          </w:p>
        </w:tc>
        <w:tc>
          <w:tcPr>
            <w:tcW w:w="6822" w:type="dxa"/>
          </w:tcPr>
          <w:p w14:paraId="5BD91B62" w14:textId="77777777" w:rsidR="008A3EFE" w:rsidRPr="008A3EFE" w:rsidRDefault="008A3EFE" w:rsidP="008A3EFE">
            <w:pPr>
              <w:pStyle w:val="ListParagraph"/>
              <w:numPr>
                <w:ilvl w:val="0"/>
                <w:numId w:val="7"/>
              </w:numPr>
              <w:spacing w:after="0"/>
              <w:rPr>
                <w:color w:val="808080" w:themeColor="background1" w:themeShade="80"/>
                <w:sz w:val="24"/>
                <w:szCs w:val="24"/>
              </w:rPr>
            </w:pPr>
            <w:r w:rsidRPr="000433EF">
              <w:rPr>
                <w:color w:val="808080" w:themeColor="background1" w:themeShade="80"/>
                <w:sz w:val="24"/>
                <w:szCs w:val="24"/>
              </w:rPr>
              <w:t>follows simple prompts</w:t>
            </w:r>
          </w:p>
        </w:tc>
        <w:tc>
          <w:tcPr>
            <w:tcW w:w="1008" w:type="dxa"/>
          </w:tcPr>
          <w:p w14:paraId="32FC64E1" w14:textId="77777777" w:rsidR="008A3EFE" w:rsidRPr="002C6196" w:rsidRDefault="008A3EFE" w:rsidP="002C6196">
            <w:pPr>
              <w:pStyle w:val="NormalWeb"/>
              <w:spacing w:before="0" w:beforeAutospacing="0" w:after="0" w:afterAutospacing="0" w:line="276" w:lineRule="auto"/>
              <w:jc w:val="left"/>
              <w:rPr>
                <w:rFonts w:ascii="Calibri" w:hAnsi="Calibri" w:cs="Calibri"/>
              </w:rPr>
            </w:pPr>
          </w:p>
        </w:tc>
        <w:tc>
          <w:tcPr>
            <w:tcW w:w="1008" w:type="dxa"/>
          </w:tcPr>
          <w:p w14:paraId="17B6E342" w14:textId="77777777" w:rsidR="008A3EFE" w:rsidRPr="002C6196" w:rsidRDefault="008A3EFE" w:rsidP="002C6196">
            <w:pPr>
              <w:pStyle w:val="NormalWeb"/>
              <w:spacing w:before="0" w:beforeAutospacing="0" w:after="0" w:afterAutospacing="0" w:line="276" w:lineRule="auto"/>
              <w:jc w:val="left"/>
              <w:rPr>
                <w:rFonts w:ascii="Calibri" w:hAnsi="Calibri" w:cs="Calibri"/>
              </w:rPr>
            </w:pPr>
          </w:p>
        </w:tc>
        <w:tc>
          <w:tcPr>
            <w:tcW w:w="1008" w:type="dxa"/>
          </w:tcPr>
          <w:p w14:paraId="5E391472" w14:textId="77777777" w:rsidR="008A3EFE" w:rsidRPr="002C6196" w:rsidRDefault="008A3EFE" w:rsidP="002C6196">
            <w:pPr>
              <w:rPr>
                <w:rFonts w:cs="Calibri"/>
                <w:sz w:val="24"/>
                <w:szCs w:val="24"/>
              </w:rPr>
            </w:pPr>
          </w:p>
        </w:tc>
      </w:tr>
      <w:tr w:rsidR="008A3EFE" w:rsidRPr="002C6196" w14:paraId="72FFF282" w14:textId="77777777" w:rsidTr="002C6196">
        <w:trPr>
          <w:trHeight w:val="576"/>
        </w:trPr>
        <w:tc>
          <w:tcPr>
            <w:tcW w:w="810" w:type="dxa"/>
            <w:vMerge/>
          </w:tcPr>
          <w:p w14:paraId="72D9A134" w14:textId="77777777" w:rsidR="008A3EFE" w:rsidRPr="000433EF" w:rsidRDefault="008A3EFE" w:rsidP="002C6196">
            <w:pPr>
              <w:spacing w:before="120" w:after="120"/>
              <w:rPr>
                <w:color w:val="808080" w:themeColor="background1" w:themeShade="80"/>
                <w:sz w:val="24"/>
                <w:szCs w:val="24"/>
              </w:rPr>
            </w:pPr>
          </w:p>
        </w:tc>
        <w:tc>
          <w:tcPr>
            <w:tcW w:w="6822" w:type="dxa"/>
          </w:tcPr>
          <w:p w14:paraId="220A3417" w14:textId="77777777" w:rsidR="008A3EFE" w:rsidRPr="008A3EFE" w:rsidRDefault="008A3EFE" w:rsidP="008A3EFE">
            <w:pPr>
              <w:pStyle w:val="ListParagraph"/>
              <w:numPr>
                <w:ilvl w:val="0"/>
                <w:numId w:val="7"/>
              </w:numPr>
              <w:spacing w:after="0"/>
              <w:rPr>
                <w:color w:val="808080" w:themeColor="background1" w:themeShade="80"/>
                <w:sz w:val="24"/>
                <w:szCs w:val="24"/>
              </w:rPr>
            </w:pPr>
            <w:r w:rsidRPr="000433EF">
              <w:rPr>
                <w:color w:val="808080" w:themeColor="background1" w:themeShade="80"/>
                <w:sz w:val="24"/>
                <w:szCs w:val="24"/>
              </w:rPr>
              <w:t>follows apparent steps to complete tasks</w:t>
            </w:r>
          </w:p>
        </w:tc>
        <w:tc>
          <w:tcPr>
            <w:tcW w:w="1008" w:type="dxa"/>
          </w:tcPr>
          <w:p w14:paraId="7C7D14EB" w14:textId="77777777" w:rsidR="008A3EFE" w:rsidRPr="002C6196" w:rsidRDefault="008A3EFE" w:rsidP="002C6196">
            <w:pPr>
              <w:pStyle w:val="NormalWeb"/>
              <w:spacing w:before="0" w:beforeAutospacing="0" w:after="0" w:afterAutospacing="0" w:line="276" w:lineRule="auto"/>
              <w:jc w:val="left"/>
              <w:rPr>
                <w:rFonts w:ascii="Calibri" w:hAnsi="Calibri" w:cs="Calibri"/>
              </w:rPr>
            </w:pPr>
          </w:p>
        </w:tc>
        <w:tc>
          <w:tcPr>
            <w:tcW w:w="1008" w:type="dxa"/>
          </w:tcPr>
          <w:p w14:paraId="65986EE9" w14:textId="77777777" w:rsidR="008A3EFE" w:rsidRPr="002C6196" w:rsidRDefault="008A3EFE" w:rsidP="002C6196">
            <w:pPr>
              <w:pStyle w:val="NormalWeb"/>
              <w:spacing w:before="0" w:beforeAutospacing="0" w:after="0" w:afterAutospacing="0" w:line="276" w:lineRule="auto"/>
              <w:jc w:val="left"/>
              <w:rPr>
                <w:rFonts w:ascii="Calibri" w:hAnsi="Calibri" w:cs="Calibri"/>
              </w:rPr>
            </w:pPr>
          </w:p>
        </w:tc>
        <w:tc>
          <w:tcPr>
            <w:tcW w:w="1008" w:type="dxa"/>
          </w:tcPr>
          <w:p w14:paraId="23E3BE15" w14:textId="77777777" w:rsidR="008A3EFE" w:rsidRPr="002C6196" w:rsidRDefault="008A3EFE" w:rsidP="002C6196">
            <w:pPr>
              <w:rPr>
                <w:rFonts w:cs="Calibri"/>
                <w:sz w:val="24"/>
                <w:szCs w:val="24"/>
              </w:rPr>
            </w:pPr>
          </w:p>
        </w:tc>
      </w:tr>
      <w:tr w:rsidR="008A3EFE" w:rsidRPr="002C6196" w14:paraId="45BEE120" w14:textId="77777777" w:rsidTr="002C6196">
        <w:trPr>
          <w:trHeight w:val="576"/>
        </w:trPr>
        <w:tc>
          <w:tcPr>
            <w:tcW w:w="810" w:type="dxa"/>
            <w:vMerge/>
          </w:tcPr>
          <w:p w14:paraId="60075EFC" w14:textId="77777777" w:rsidR="008A3EFE" w:rsidRPr="000433EF" w:rsidRDefault="008A3EFE" w:rsidP="002C6196">
            <w:pPr>
              <w:spacing w:before="120" w:after="120"/>
              <w:rPr>
                <w:color w:val="808080" w:themeColor="background1" w:themeShade="80"/>
                <w:sz w:val="24"/>
                <w:szCs w:val="24"/>
              </w:rPr>
            </w:pPr>
          </w:p>
        </w:tc>
        <w:tc>
          <w:tcPr>
            <w:tcW w:w="6822" w:type="dxa"/>
          </w:tcPr>
          <w:p w14:paraId="15D3C9D5" w14:textId="77777777" w:rsidR="008A3EFE" w:rsidRPr="008A3EFE" w:rsidRDefault="008A3EFE" w:rsidP="008A3EFE">
            <w:pPr>
              <w:pStyle w:val="ListParagraph"/>
              <w:numPr>
                <w:ilvl w:val="0"/>
                <w:numId w:val="7"/>
              </w:numPr>
              <w:spacing w:after="0"/>
              <w:rPr>
                <w:color w:val="808080" w:themeColor="background1" w:themeShade="80"/>
                <w:sz w:val="24"/>
                <w:szCs w:val="24"/>
              </w:rPr>
            </w:pPr>
            <w:r w:rsidRPr="000433EF">
              <w:rPr>
                <w:color w:val="808080" w:themeColor="background1" w:themeShade="80"/>
                <w:sz w:val="24"/>
                <w:szCs w:val="24"/>
              </w:rPr>
              <w:t>interprets brief text and icons</w:t>
            </w:r>
          </w:p>
        </w:tc>
        <w:tc>
          <w:tcPr>
            <w:tcW w:w="1008" w:type="dxa"/>
          </w:tcPr>
          <w:p w14:paraId="78F2B383" w14:textId="77777777" w:rsidR="008A3EFE" w:rsidRPr="002C6196" w:rsidRDefault="008A3EFE" w:rsidP="002C6196">
            <w:pPr>
              <w:pStyle w:val="NormalWeb"/>
              <w:spacing w:before="0" w:beforeAutospacing="0" w:after="0" w:afterAutospacing="0" w:line="276" w:lineRule="auto"/>
              <w:jc w:val="left"/>
              <w:rPr>
                <w:rFonts w:ascii="Calibri" w:hAnsi="Calibri" w:cs="Calibri"/>
              </w:rPr>
            </w:pPr>
          </w:p>
        </w:tc>
        <w:tc>
          <w:tcPr>
            <w:tcW w:w="1008" w:type="dxa"/>
          </w:tcPr>
          <w:p w14:paraId="11DD9F34" w14:textId="77777777" w:rsidR="008A3EFE" w:rsidRPr="002C6196" w:rsidRDefault="008A3EFE" w:rsidP="002C6196">
            <w:pPr>
              <w:pStyle w:val="NormalWeb"/>
              <w:spacing w:before="0" w:beforeAutospacing="0" w:after="0" w:afterAutospacing="0" w:line="276" w:lineRule="auto"/>
              <w:jc w:val="left"/>
              <w:rPr>
                <w:rFonts w:ascii="Calibri" w:hAnsi="Calibri" w:cs="Calibri"/>
              </w:rPr>
            </w:pPr>
          </w:p>
        </w:tc>
        <w:tc>
          <w:tcPr>
            <w:tcW w:w="1008" w:type="dxa"/>
          </w:tcPr>
          <w:p w14:paraId="7E31560B" w14:textId="77777777" w:rsidR="008A3EFE" w:rsidRPr="002C6196" w:rsidRDefault="008A3EFE" w:rsidP="002C6196">
            <w:pPr>
              <w:rPr>
                <w:rFonts w:cs="Calibri"/>
                <w:sz w:val="24"/>
                <w:szCs w:val="24"/>
              </w:rPr>
            </w:pPr>
          </w:p>
        </w:tc>
      </w:tr>
      <w:tr w:rsidR="008A3EFE" w:rsidRPr="002C6196" w14:paraId="21D980B5" w14:textId="77777777" w:rsidTr="002C6196">
        <w:trPr>
          <w:trHeight w:val="576"/>
        </w:trPr>
        <w:tc>
          <w:tcPr>
            <w:tcW w:w="810" w:type="dxa"/>
            <w:vMerge/>
          </w:tcPr>
          <w:p w14:paraId="46CF6FA7" w14:textId="77777777" w:rsidR="008A3EFE" w:rsidRPr="000433EF" w:rsidRDefault="008A3EFE" w:rsidP="002C6196">
            <w:pPr>
              <w:spacing w:before="120" w:after="120"/>
              <w:rPr>
                <w:color w:val="808080" w:themeColor="background1" w:themeShade="80"/>
                <w:sz w:val="24"/>
                <w:szCs w:val="24"/>
              </w:rPr>
            </w:pPr>
          </w:p>
        </w:tc>
        <w:tc>
          <w:tcPr>
            <w:tcW w:w="6822" w:type="dxa"/>
          </w:tcPr>
          <w:p w14:paraId="1EFB2A25" w14:textId="77777777" w:rsidR="008A3EFE" w:rsidRPr="008A3EFE" w:rsidRDefault="008A3EFE" w:rsidP="008A3EFE">
            <w:pPr>
              <w:pStyle w:val="ListParagraph"/>
              <w:numPr>
                <w:ilvl w:val="0"/>
                <w:numId w:val="7"/>
              </w:numPr>
              <w:spacing w:after="0"/>
              <w:rPr>
                <w:color w:val="808080" w:themeColor="background1" w:themeShade="80"/>
                <w:sz w:val="24"/>
                <w:szCs w:val="24"/>
              </w:rPr>
            </w:pPr>
            <w:r w:rsidRPr="000433EF">
              <w:rPr>
                <w:color w:val="808080" w:themeColor="background1" w:themeShade="80"/>
                <w:sz w:val="24"/>
                <w:szCs w:val="24"/>
              </w:rPr>
              <w:t>locates specific functions and information</w:t>
            </w:r>
          </w:p>
        </w:tc>
        <w:tc>
          <w:tcPr>
            <w:tcW w:w="1008" w:type="dxa"/>
          </w:tcPr>
          <w:p w14:paraId="248C8411" w14:textId="77777777" w:rsidR="008A3EFE" w:rsidRPr="002C6196" w:rsidRDefault="008A3EFE" w:rsidP="002C6196">
            <w:pPr>
              <w:pStyle w:val="NormalWeb"/>
              <w:spacing w:before="0" w:beforeAutospacing="0" w:after="0" w:afterAutospacing="0" w:line="276" w:lineRule="auto"/>
              <w:jc w:val="left"/>
              <w:rPr>
                <w:rFonts w:ascii="Calibri" w:hAnsi="Calibri" w:cs="Calibri"/>
              </w:rPr>
            </w:pPr>
          </w:p>
        </w:tc>
        <w:tc>
          <w:tcPr>
            <w:tcW w:w="1008" w:type="dxa"/>
          </w:tcPr>
          <w:p w14:paraId="3DB3439D" w14:textId="77777777" w:rsidR="008A3EFE" w:rsidRPr="002C6196" w:rsidRDefault="008A3EFE" w:rsidP="002C6196">
            <w:pPr>
              <w:pStyle w:val="NormalWeb"/>
              <w:spacing w:before="0" w:beforeAutospacing="0" w:after="0" w:afterAutospacing="0" w:line="276" w:lineRule="auto"/>
              <w:jc w:val="left"/>
              <w:rPr>
                <w:rFonts w:ascii="Calibri" w:hAnsi="Calibri" w:cs="Calibri"/>
              </w:rPr>
            </w:pPr>
          </w:p>
        </w:tc>
        <w:tc>
          <w:tcPr>
            <w:tcW w:w="1008" w:type="dxa"/>
          </w:tcPr>
          <w:p w14:paraId="2135A3CC" w14:textId="77777777" w:rsidR="008A3EFE" w:rsidRPr="002C6196" w:rsidRDefault="008A3EFE" w:rsidP="002C6196">
            <w:pPr>
              <w:rPr>
                <w:rFonts w:cs="Calibri"/>
                <w:sz w:val="24"/>
                <w:szCs w:val="24"/>
              </w:rPr>
            </w:pPr>
          </w:p>
        </w:tc>
      </w:tr>
      <w:tr w:rsidR="008A3EFE" w:rsidRPr="002C6196" w14:paraId="62AD5B63" w14:textId="77777777" w:rsidTr="002C6196">
        <w:trPr>
          <w:trHeight w:val="576"/>
        </w:trPr>
        <w:tc>
          <w:tcPr>
            <w:tcW w:w="810" w:type="dxa"/>
            <w:vMerge/>
          </w:tcPr>
          <w:p w14:paraId="302B710D" w14:textId="77777777" w:rsidR="008A3EFE" w:rsidRPr="000433EF" w:rsidRDefault="008A3EFE" w:rsidP="002C6196">
            <w:pPr>
              <w:spacing w:before="120" w:after="120"/>
              <w:rPr>
                <w:color w:val="808080" w:themeColor="background1" w:themeShade="80"/>
                <w:sz w:val="24"/>
                <w:szCs w:val="24"/>
              </w:rPr>
            </w:pPr>
          </w:p>
        </w:tc>
        <w:tc>
          <w:tcPr>
            <w:tcW w:w="6822" w:type="dxa"/>
          </w:tcPr>
          <w:p w14:paraId="0D9CDCA3" w14:textId="77777777" w:rsidR="008A3EFE" w:rsidRPr="008A3EFE" w:rsidRDefault="008A3EFE" w:rsidP="008A3EFE">
            <w:pPr>
              <w:pStyle w:val="ListParagraph"/>
              <w:numPr>
                <w:ilvl w:val="0"/>
                <w:numId w:val="7"/>
              </w:numPr>
              <w:spacing w:after="0"/>
              <w:rPr>
                <w:color w:val="808080" w:themeColor="background1" w:themeShade="80"/>
                <w:sz w:val="24"/>
                <w:szCs w:val="24"/>
              </w:rPr>
            </w:pPr>
            <w:r w:rsidRPr="000433EF">
              <w:rPr>
                <w:color w:val="808080" w:themeColor="background1" w:themeShade="80"/>
                <w:sz w:val="24"/>
                <w:szCs w:val="24"/>
              </w:rPr>
              <w:t>requires support to identify sources and to evaluate and integrate information</w:t>
            </w:r>
          </w:p>
        </w:tc>
        <w:tc>
          <w:tcPr>
            <w:tcW w:w="1008" w:type="dxa"/>
          </w:tcPr>
          <w:p w14:paraId="55C915AE" w14:textId="77777777" w:rsidR="008A3EFE" w:rsidRPr="002C6196" w:rsidRDefault="008A3EFE" w:rsidP="002C6196">
            <w:pPr>
              <w:pStyle w:val="NormalWeb"/>
              <w:spacing w:before="0" w:beforeAutospacing="0" w:after="0" w:afterAutospacing="0" w:line="276" w:lineRule="auto"/>
              <w:jc w:val="left"/>
              <w:rPr>
                <w:rFonts w:ascii="Calibri" w:hAnsi="Calibri" w:cs="Calibri"/>
              </w:rPr>
            </w:pPr>
          </w:p>
        </w:tc>
        <w:tc>
          <w:tcPr>
            <w:tcW w:w="1008" w:type="dxa"/>
          </w:tcPr>
          <w:p w14:paraId="1E51A475" w14:textId="77777777" w:rsidR="008A3EFE" w:rsidRPr="002C6196" w:rsidRDefault="008A3EFE" w:rsidP="002C6196">
            <w:pPr>
              <w:pStyle w:val="NormalWeb"/>
              <w:spacing w:before="0" w:beforeAutospacing="0" w:after="0" w:afterAutospacing="0" w:line="276" w:lineRule="auto"/>
              <w:jc w:val="left"/>
              <w:rPr>
                <w:rFonts w:ascii="Calibri" w:hAnsi="Calibri" w:cs="Calibri"/>
              </w:rPr>
            </w:pPr>
          </w:p>
        </w:tc>
        <w:tc>
          <w:tcPr>
            <w:tcW w:w="1008" w:type="dxa"/>
          </w:tcPr>
          <w:p w14:paraId="3D1ED3BA" w14:textId="77777777" w:rsidR="008A3EFE" w:rsidRPr="002C6196" w:rsidRDefault="008A3EFE" w:rsidP="002C6196">
            <w:pPr>
              <w:rPr>
                <w:rFonts w:cs="Calibri"/>
                <w:sz w:val="24"/>
                <w:szCs w:val="24"/>
              </w:rPr>
            </w:pPr>
          </w:p>
        </w:tc>
      </w:tr>
    </w:tbl>
    <w:p w14:paraId="2F97D67C" w14:textId="77777777" w:rsidR="002C6196" w:rsidRPr="002C6196" w:rsidRDefault="002C6196" w:rsidP="002C6196">
      <w:pPr>
        <w:spacing w:before="60" w:after="60"/>
        <w:rPr>
          <w:rFonts w:cs="Calibri"/>
          <w:b/>
          <w:bCs/>
          <w:sz w:val="24"/>
          <w:szCs w:val="24"/>
        </w:rPr>
      </w:pPr>
    </w:p>
    <w:p w14:paraId="6F0C0DA3" w14:textId="77777777" w:rsidR="00885905" w:rsidRPr="002C6196" w:rsidRDefault="00885905" w:rsidP="002C6196">
      <w:pPr>
        <w:spacing w:before="60" w:after="60"/>
        <w:rPr>
          <w:rFonts w:cs="Calibri"/>
          <w:sz w:val="24"/>
          <w:szCs w:val="24"/>
        </w:rPr>
      </w:pPr>
      <w:r w:rsidRPr="002C6196">
        <w:rPr>
          <w:rFonts w:cs="Calibri"/>
          <w:b/>
          <w:bCs/>
          <w:sz w:val="24"/>
          <w:szCs w:val="24"/>
        </w:rPr>
        <w:t xml:space="preserve">This </w:t>
      </w:r>
      <w:r w:rsidR="0064289F" w:rsidRPr="002C6196">
        <w:rPr>
          <w:rFonts w:cs="Calibri"/>
          <w:b/>
          <w:bCs/>
          <w:sz w:val="24"/>
          <w:szCs w:val="24"/>
        </w:rPr>
        <w:t>task</w:t>
      </w:r>
      <w:r w:rsidRPr="002C6196">
        <w:rPr>
          <w:rFonts w:cs="Calibri"/>
          <w:b/>
          <w:bCs/>
          <w:sz w:val="24"/>
          <w:szCs w:val="24"/>
        </w:rPr>
        <w:t>:</w:t>
      </w:r>
      <w:r w:rsidR="002C6196" w:rsidRPr="002C6196">
        <w:rPr>
          <w:rFonts w:cs="Calibri"/>
          <w:sz w:val="24"/>
          <w:szCs w:val="24"/>
        </w:rPr>
        <w:t xml:space="preserve">      was </w:t>
      </w:r>
      <w:r w:rsidRPr="002C6196">
        <w:rPr>
          <w:rFonts w:cs="Calibri"/>
          <w:sz w:val="24"/>
          <w:szCs w:val="24"/>
        </w:rPr>
        <w:t>successfully completed___</w:t>
      </w:r>
      <w:r w:rsidR="002C6196" w:rsidRPr="002C6196">
        <w:rPr>
          <w:rFonts w:cs="Calibri"/>
          <w:sz w:val="24"/>
          <w:szCs w:val="24"/>
        </w:rPr>
        <w:t xml:space="preserve"> </w:t>
      </w:r>
      <w:r w:rsidRPr="002C6196">
        <w:rPr>
          <w:rFonts w:cs="Calibri"/>
          <w:sz w:val="24"/>
          <w:szCs w:val="24"/>
        </w:rPr>
        <w:tab/>
      </w:r>
      <w:r w:rsidRPr="002C6196">
        <w:rPr>
          <w:rFonts w:cs="Calibri"/>
          <w:sz w:val="24"/>
          <w:szCs w:val="24"/>
        </w:rPr>
        <w:tab/>
        <w:t>needs to be tried again___</w:t>
      </w:r>
    </w:p>
    <w:p w14:paraId="3C742811" w14:textId="77777777" w:rsidR="00885905" w:rsidRPr="002C6196" w:rsidRDefault="00885905" w:rsidP="002C6196">
      <w:pPr>
        <w:spacing w:before="60" w:after="60"/>
        <w:rPr>
          <w:rFonts w:cs="Calibr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885905" w:rsidRPr="002C6196" w14:paraId="4848AF5A" w14:textId="77777777" w:rsidTr="00885905">
        <w:trPr>
          <w:trHeight w:val="341"/>
        </w:trPr>
        <w:tc>
          <w:tcPr>
            <w:tcW w:w="10285" w:type="dxa"/>
            <w:shd w:val="clear" w:color="auto" w:fill="auto"/>
            <w:vAlign w:val="center"/>
          </w:tcPr>
          <w:p w14:paraId="4F31E5C6" w14:textId="77777777" w:rsidR="00885905" w:rsidRPr="00D4501A" w:rsidRDefault="00885905" w:rsidP="002C6196">
            <w:pPr>
              <w:pStyle w:val="Heading4"/>
              <w:spacing w:before="0" w:after="0" w:line="276" w:lineRule="auto"/>
              <w:rPr>
                <w:rFonts w:ascii="Calibri" w:hAnsi="Calibri" w:cs="Calibri"/>
                <w:sz w:val="24"/>
                <w:szCs w:val="24"/>
              </w:rPr>
            </w:pPr>
            <w:r w:rsidRPr="00D4501A">
              <w:rPr>
                <w:rFonts w:ascii="Calibri" w:hAnsi="Calibri" w:cs="Calibri"/>
                <w:sz w:val="24"/>
                <w:szCs w:val="24"/>
              </w:rPr>
              <w:t>Learner Comments</w:t>
            </w:r>
          </w:p>
        </w:tc>
      </w:tr>
      <w:tr w:rsidR="00885905" w:rsidRPr="002C6196" w14:paraId="569B8B5F" w14:textId="77777777" w:rsidTr="00917D77">
        <w:trPr>
          <w:trHeight w:val="1241"/>
        </w:trPr>
        <w:tc>
          <w:tcPr>
            <w:tcW w:w="10285" w:type="dxa"/>
          </w:tcPr>
          <w:p w14:paraId="277BE20B" w14:textId="77777777" w:rsidR="00885905" w:rsidRPr="002C6196" w:rsidRDefault="00885905" w:rsidP="002C6196">
            <w:pPr>
              <w:rPr>
                <w:rFonts w:cs="Calibri"/>
                <w:sz w:val="24"/>
                <w:szCs w:val="24"/>
              </w:rPr>
            </w:pPr>
          </w:p>
        </w:tc>
      </w:tr>
    </w:tbl>
    <w:p w14:paraId="283EB160" w14:textId="77777777" w:rsidR="00E52EA6" w:rsidRDefault="00E52EA6" w:rsidP="002B1106">
      <w:pPr>
        <w:spacing w:after="0"/>
        <w:ind w:right="-324"/>
        <w:rPr>
          <w:rFonts w:cs="Calibri"/>
          <w:b/>
          <w:bCs/>
          <w:sz w:val="24"/>
          <w:szCs w:val="24"/>
        </w:rPr>
      </w:pPr>
    </w:p>
    <w:p w14:paraId="08277F01" w14:textId="77777777" w:rsidR="00E52EA6" w:rsidRDefault="00E52EA6" w:rsidP="002B1106">
      <w:pPr>
        <w:spacing w:after="0"/>
        <w:ind w:right="-324"/>
        <w:rPr>
          <w:rFonts w:cs="Calibri"/>
          <w:b/>
          <w:bCs/>
          <w:sz w:val="24"/>
          <w:szCs w:val="24"/>
        </w:rPr>
      </w:pPr>
    </w:p>
    <w:p w14:paraId="6E3FF5A5" w14:textId="77777777" w:rsidR="00885905" w:rsidRPr="002C6196" w:rsidRDefault="00885905" w:rsidP="002B1106">
      <w:pPr>
        <w:spacing w:after="0"/>
        <w:ind w:right="-324"/>
        <w:rPr>
          <w:rFonts w:cs="Calibri"/>
          <w:b/>
          <w:bCs/>
          <w:sz w:val="24"/>
          <w:szCs w:val="24"/>
        </w:rPr>
      </w:pPr>
      <w:r w:rsidRPr="002C6196">
        <w:rPr>
          <w:rFonts w:cs="Calibri"/>
          <w:b/>
          <w:bCs/>
          <w:sz w:val="24"/>
          <w:szCs w:val="24"/>
        </w:rPr>
        <w:t>__________________________</w:t>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t>_________________________</w:t>
      </w:r>
    </w:p>
    <w:p w14:paraId="26BFA232" w14:textId="77777777" w:rsidR="00FA17F5" w:rsidRDefault="00885905" w:rsidP="008C60A5">
      <w:pPr>
        <w:pStyle w:val="Heading4"/>
        <w:spacing w:before="0" w:after="0" w:line="276" w:lineRule="auto"/>
        <w:rPr>
          <w:rFonts w:ascii="Calibri" w:hAnsi="Calibri" w:cs="Calibri"/>
          <w:sz w:val="24"/>
          <w:szCs w:val="24"/>
        </w:rPr>
      </w:pPr>
      <w:r w:rsidRPr="002C6196">
        <w:rPr>
          <w:rFonts w:ascii="Calibri" w:hAnsi="Calibri" w:cs="Calibri"/>
          <w:sz w:val="24"/>
          <w:szCs w:val="24"/>
        </w:rPr>
        <w:t>Instructor (print)</w:t>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t>Learner Signature</w:t>
      </w:r>
    </w:p>
    <w:p w14:paraId="20BE1755" w14:textId="77777777" w:rsidR="00D53F64" w:rsidRDefault="00D53F64">
      <w:pPr>
        <w:spacing w:after="0" w:line="240" w:lineRule="auto"/>
      </w:pPr>
      <w:r>
        <w:br w:type="page"/>
      </w:r>
    </w:p>
    <w:p w14:paraId="3791D013" w14:textId="77777777" w:rsidR="00D53F64" w:rsidRDefault="00D53F64" w:rsidP="00D53F64"/>
    <w:p w14:paraId="6FE84B95" w14:textId="77777777" w:rsidR="00D53F64" w:rsidRDefault="00D53F64" w:rsidP="00874E08">
      <w:pPr>
        <w:jc w:val="center"/>
        <w:rPr>
          <w:b/>
          <w:sz w:val="24"/>
          <w:szCs w:val="24"/>
        </w:rPr>
      </w:pPr>
      <w:bookmarkStart w:id="2" w:name="skill"/>
      <w:r w:rsidRPr="00D53F64">
        <w:rPr>
          <w:b/>
          <w:sz w:val="24"/>
          <w:szCs w:val="24"/>
        </w:rPr>
        <w:t>Skill Building Activities</w:t>
      </w:r>
    </w:p>
    <w:p w14:paraId="3DA8756F" w14:textId="77777777" w:rsidR="00874E08" w:rsidRDefault="00874E08" w:rsidP="00874E08">
      <w:pPr>
        <w:contextualSpacing/>
        <w:rPr>
          <w:b/>
          <w:sz w:val="24"/>
          <w:szCs w:val="24"/>
        </w:rPr>
      </w:pPr>
      <w:r>
        <w:rPr>
          <w:b/>
          <w:sz w:val="24"/>
          <w:szCs w:val="24"/>
        </w:rPr>
        <w:t>Links to online resources:</w:t>
      </w:r>
    </w:p>
    <w:p w14:paraId="02AE0928" w14:textId="77777777" w:rsidR="00874E08" w:rsidRPr="00D3025D" w:rsidRDefault="00874E08" w:rsidP="00874E08">
      <w:pPr>
        <w:contextualSpacing/>
        <w:rPr>
          <w:b/>
          <w:sz w:val="24"/>
          <w:szCs w:val="24"/>
        </w:rPr>
      </w:pPr>
    </w:p>
    <w:p w14:paraId="69A1F13C" w14:textId="77777777" w:rsidR="00874E08" w:rsidRPr="00D3025D" w:rsidRDefault="00874E08" w:rsidP="00874E08">
      <w:pPr>
        <w:spacing w:line="240" w:lineRule="auto"/>
        <w:contextualSpacing/>
      </w:pPr>
      <w:r w:rsidRPr="00CC3456">
        <w:t xml:space="preserve">BBC </w:t>
      </w:r>
      <w:proofErr w:type="spellStart"/>
      <w:r w:rsidRPr="00CC3456">
        <w:t>Skillswise</w:t>
      </w:r>
      <w:proofErr w:type="spellEnd"/>
      <w:r w:rsidRPr="00CC3456">
        <w:t xml:space="preserve"> – “Listening for Specifics” - </w:t>
      </w:r>
      <w:hyperlink r:id="rId9" w:history="1">
        <w:r w:rsidRPr="00CC3456">
          <w:rPr>
            <w:color w:val="0000FF"/>
            <w:u w:val="single"/>
          </w:rPr>
          <w:t>http://www.bbc.co.uk/skillswise/topic/listening-for-specifics</w:t>
        </w:r>
      </w:hyperlink>
      <w:r w:rsidRPr="00CC3456">
        <w:t xml:space="preserve"> - learn tips for identifying key details when listening in a variety of situations; play games to practise the skill</w:t>
      </w:r>
    </w:p>
    <w:p w14:paraId="04B0835D" w14:textId="77777777" w:rsidR="00874E08" w:rsidRDefault="00874E08" w:rsidP="00874E08">
      <w:pPr>
        <w:pStyle w:val="Heading4"/>
        <w:spacing w:before="0" w:after="0"/>
        <w:contextualSpacing/>
        <w:rPr>
          <w:rFonts w:ascii="Calibri" w:eastAsia="Calibri" w:hAnsi="Calibri"/>
          <w:b w:val="0"/>
          <w:bCs w:val="0"/>
          <w:sz w:val="22"/>
          <w:szCs w:val="22"/>
          <w:lang w:val="en-GB"/>
        </w:rPr>
      </w:pPr>
      <w:r w:rsidRPr="00CC3456">
        <w:rPr>
          <w:rFonts w:ascii="Calibri" w:eastAsia="Calibri" w:hAnsi="Calibri"/>
          <w:b w:val="0"/>
          <w:bCs w:val="0"/>
          <w:sz w:val="22"/>
          <w:szCs w:val="22"/>
        </w:rPr>
        <w:t xml:space="preserve">Skills You Need – “Note Taking” – </w:t>
      </w:r>
      <w:hyperlink r:id="rId10" w:history="1">
        <w:r w:rsidRPr="00CC3456">
          <w:rPr>
            <w:rFonts w:ascii="Calibri" w:eastAsia="Calibri" w:hAnsi="Calibri"/>
            <w:b w:val="0"/>
            <w:bCs w:val="0"/>
            <w:color w:val="0000FF"/>
            <w:sz w:val="22"/>
            <w:szCs w:val="22"/>
            <w:u w:val="single"/>
          </w:rPr>
          <w:t>http://www.skillsyouneed.com/write/notes-verbal.html</w:t>
        </w:r>
      </w:hyperlink>
      <w:r w:rsidRPr="00CC3456">
        <w:rPr>
          <w:rFonts w:ascii="Calibri" w:eastAsia="Calibri" w:hAnsi="Calibri"/>
          <w:b w:val="0"/>
          <w:bCs w:val="0"/>
          <w:sz w:val="22"/>
          <w:szCs w:val="22"/>
        </w:rPr>
        <w:t xml:space="preserve"> - </w:t>
      </w:r>
      <w:r w:rsidRPr="00CC3456">
        <w:rPr>
          <w:rFonts w:ascii="Calibri" w:eastAsia="Calibri" w:hAnsi="Calibri"/>
          <w:b w:val="0"/>
          <w:bCs w:val="0"/>
          <w:sz w:val="22"/>
          <w:szCs w:val="22"/>
          <w:lang w:val="en-GB"/>
        </w:rPr>
        <w:t xml:space="preserve"> learn how note-taking aids comprehension of oral communication in personal, employment, and academic settings, by providing a means to summarize and retain key points</w:t>
      </w:r>
    </w:p>
    <w:p w14:paraId="02AC34DF" w14:textId="77777777" w:rsidR="00874E08" w:rsidRPr="00D3025D" w:rsidRDefault="00874E08" w:rsidP="00874E08">
      <w:pPr>
        <w:spacing w:line="240" w:lineRule="auto"/>
        <w:contextualSpacing/>
        <w:rPr>
          <w:lang w:val="en-GB"/>
        </w:rPr>
      </w:pPr>
    </w:p>
    <w:p w14:paraId="2374F753" w14:textId="77777777" w:rsidR="00874E08" w:rsidRDefault="00874E08" w:rsidP="00874E08">
      <w:pPr>
        <w:spacing w:after="0" w:line="240" w:lineRule="auto"/>
        <w:contextualSpacing/>
      </w:pPr>
      <w:r>
        <w:t xml:space="preserve">Pearson Education – “Chapter 5: Listening &amp; Critical Thinking” - </w:t>
      </w:r>
      <w:hyperlink r:id="rId11" w:history="1">
        <w:r>
          <w:rPr>
            <w:rStyle w:val="Hyperlink"/>
          </w:rPr>
          <w:t>http://highered.mheducation.com/sites/dl/free/0073385018/537865/pearson3_sample_ch05.pdf</w:t>
        </w:r>
      </w:hyperlink>
      <w:r>
        <w:t xml:space="preserve"> - read about: the importance of listening in our lives (p. 114), four  types of listening (p. 115), barriers to listening (p. 116), listening and thinking critically (p. 119), effective listening in different situations (p. 124)</w:t>
      </w:r>
    </w:p>
    <w:p w14:paraId="5940FA5A" w14:textId="77777777" w:rsidR="00874E08" w:rsidRDefault="00874E08" w:rsidP="00874E08">
      <w:pPr>
        <w:spacing w:line="240" w:lineRule="auto"/>
        <w:contextualSpacing/>
        <w:rPr>
          <w:lang w:val="en-GB"/>
        </w:rPr>
      </w:pPr>
    </w:p>
    <w:p w14:paraId="2CD13F50" w14:textId="77777777" w:rsidR="00874E08" w:rsidRDefault="00874E08" w:rsidP="00874E08">
      <w:pPr>
        <w:spacing w:line="240" w:lineRule="auto"/>
        <w:contextualSpacing/>
        <w:rPr>
          <w:sz w:val="24"/>
          <w:szCs w:val="24"/>
        </w:rPr>
      </w:pPr>
      <w:r>
        <w:rPr>
          <w:sz w:val="24"/>
          <w:szCs w:val="24"/>
        </w:rPr>
        <w:t xml:space="preserve">Saddleback College – “How to Find the Main Idea” - </w:t>
      </w:r>
      <w:hyperlink r:id="rId12" w:history="1">
        <w:r>
          <w:rPr>
            <w:rStyle w:val="Hyperlink"/>
            <w:sz w:val="24"/>
            <w:szCs w:val="24"/>
          </w:rPr>
          <w:t>http://www.saddleback.edu/uploads/la/rl/powerpoints/main%20idea.pdf</w:t>
        </w:r>
      </w:hyperlink>
      <w:r>
        <w:rPr>
          <w:sz w:val="24"/>
          <w:szCs w:val="24"/>
        </w:rPr>
        <w:t xml:space="preserve"> – presentation slides teach about stated and implied main ideas, topics, and supporting details; learn to find main idea and supporting details in text passages, in order to apply this skill to visual and auditory presentations</w:t>
      </w:r>
    </w:p>
    <w:p w14:paraId="7276BA20" w14:textId="77777777" w:rsidR="00874E08" w:rsidRPr="005D1106" w:rsidRDefault="00874E08" w:rsidP="00874E08">
      <w:pPr>
        <w:spacing w:line="240" w:lineRule="auto"/>
        <w:contextualSpacing/>
        <w:rPr>
          <w:lang w:val="en-GB"/>
        </w:rPr>
      </w:pPr>
    </w:p>
    <w:p w14:paraId="4FCF4434" w14:textId="77777777" w:rsidR="00874E08" w:rsidRDefault="00874E08" w:rsidP="00874E08">
      <w:pPr>
        <w:spacing w:line="240" w:lineRule="auto"/>
        <w:rPr>
          <w:b/>
          <w:sz w:val="24"/>
          <w:szCs w:val="24"/>
          <w:lang w:eastAsia="x-none"/>
        </w:rPr>
      </w:pPr>
      <w:r>
        <w:rPr>
          <w:b/>
          <w:sz w:val="24"/>
          <w:szCs w:val="24"/>
          <w:lang w:eastAsia="x-none"/>
        </w:rPr>
        <w:t>LearningHUB online courses available:</w:t>
      </w:r>
    </w:p>
    <w:p w14:paraId="5D784BFE" w14:textId="77777777" w:rsidR="00874E08" w:rsidRDefault="00874E08" w:rsidP="00874E08">
      <w:pPr>
        <w:numPr>
          <w:ilvl w:val="0"/>
          <w:numId w:val="23"/>
        </w:numPr>
        <w:spacing w:line="240" w:lineRule="auto"/>
        <w:ind w:left="714" w:hanging="357"/>
        <w:contextualSpacing/>
        <w:rPr>
          <w:b/>
          <w:sz w:val="24"/>
          <w:szCs w:val="24"/>
          <w:lang w:eastAsia="x-none"/>
        </w:rPr>
      </w:pPr>
      <w:r>
        <w:rPr>
          <w:b/>
          <w:sz w:val="24"/>
          <w:szCs w:val="24"/>
          <w:lang w:eastAsia="x-none"/>
        </w:rPr>
        <w:t>Reading &amp; Writing, Independent Study (assigned by practitioner after assessment)</w:t>
      </w:r>
    </w:p>
    <w:p w14:paraId="6B082597" w14:textId="77777777" w:rsidR="00874E08" w:rsidRPr="00C77DDA" w:rsidRDefault="00874E08" w:rsidP="00874E08">
      <w:pPr>
        <w:numPr>
          <w:ilvl w:val="0"/>
          <w:numId w:val="25"/>
        </w:numPr>
        <w:spacing w:line="240" w:lineRule="auto"/>
        <w:ind w:left="1429" w:hanging="357"/>
        <w:contextualSpacing/>
        <w:rPr>
          <w:b/>
          <w:sz w:val="24"/>
          <w:szCs w:val="24"/>
          <w:lang w:eastAsia="x-none"/>
        </w:rPr>
      </w:pPr>
      <w:r>
        <w:rPr>
          <w:sz w:val="24"/>
          <w:szCs w:val="24"/>
          <w:lang w:eastAsia="x-none"/>
        </w:rPr>
        <w:t>Reading Level 1, Assignment 1</w:t>
      </w:r>
    </w:p>
    <w:p w14:paraId="3296F549" w14:textId="77777777" w:rsidR="00874E08" w:rsidRPr="00C77DDA" w:rsidRDefault="00874E08" w:rsidP="00874E08">
      <w:pPr>
        <w:numPr>
          <w:ilvl w:val="0"/>
          <w:numId w:val="25"/>
        </w:numPr>
        <w:spacing w:line="240" w:lineRule="auto"/>
        <w:ind w:left="1429" w:hanging="357"/>
        <w:contextualSpacing/>
        <w:rPr>
          <w:b/>
          <w:sz w:val="24"/>
          <w:szCs w:val="24"/>
          <w:lang w:eastAsia="x-none"/>
        </w:rPr>
      </w:pPr>
      <w:r>
        <w:rPr>
          <w:sz w:val="24"/>
          <w:szCs w:val="24"/>
          <w:lang w:eastAsia="x-none"/>
        </w:rPr>
        <w:t>Reading Level 2, Assignment 1</w:t>
      </w:r>
    </w:p>
    <w:p w14:paraId="644CCCDB" w14:textId="77777777" w:rsidR="00874E08" w:rsidRPr="00C77DDA" w:rsidRDefault="00874E08" w:rsidP="00874E08">
      <w:pPr>
        <w:numPr>
          <w:ilvl w:val="0"/>
          <w:numId w:val="25"/>
        </w:numPr>
        <w:spacing w:line="240" w:lineRule="auto"/>
        <w:ind w:left="1429" w:hanging="357"/>
        <w:contextualSpacing/>
        <w:rPr>
          <w:b/>
          <w:sz w:val="24"/>
          <w:szCs w:val="24"/>
          <w:lang w:eastAsia="x-none"/>
        </w:rPr>
      </w:pPr>
      <w:r>
        <w:rPr>
          <w:sz w:val="24"/>
          <w:szCs w:val="24"/>
          <w:lang w:eastAsia="x-none"/>
        </w:rPr>
        <w:t xml:space="preserve">Reading Level 3 Assignment </w:t>
      </w:r>
    </w:p>
    <w:p w14:paraId="715BD781" w14:textId="77777777" w:rsidR="00874E08" w:rsidRPr="00C77DDA" w:rsidRDefault="00874E08" w:rsidP="00874E08">
      <w:pPr>
        <w:numPr>
          <w:ilvl w:val="0"/>
          <w:numId w:val="25"/>
        </w:numPr>
        <w:spacing w:line="240" w:lineRule="auto"/>
        <w:ind w:left="1429" w:hanging="357"/>
        <w:contextualSpacing/>
        <w:rPr>
          <w:b/>
          <w:sz w:val="24"/>
          <w:szCs w:val="24"/>
          <w:lang w:eastAsia="x-none"/>
        </w:rPr>
      </w:pPr>
      <w:r>
        <w:rPr>
          <w:sz w:val="24"/>
          <w:szCs w:val="24"/>
          <w:lang w:eastAsia="x-none"/>
        </w:rPr>
        <w:t>Ready for College Reading, Assignments 3, 4, &amp; 6</w:t>
      </w:r>
    </w:p>
    <w:p w14:paraId="6B6769EB" w14:textId="77777777" w:rsidR="00874E08" w:rsidRPr="00BD4BAB" w:rsidRDefault="00874E08" w:rsidP="00874E08">
      <w:pPr>
        <w:spacing w:line="240" w:lineRule="auto"/>
        <w:ind w:left="1434"/>
        <w:rPr>
          <w:b/>
          <w:sz w:val="24"/>
          <w:szCs w:val="24"/>
          <w:lang w:eastAsia="x-none"/>
        </w:rPr>
      </w:pPr>
      <w:r>
        <w:rPr>
          <w:sz w:val="24"/>
          <w:szCs w:val="24"/>
          <w:lang w:eastAsia="x-none"/>
        </w:rPr>
        <w:t>*all lessons build comprehension and critical thinking skills that can be applied when consuming and evaluating visual and/or auditory content (e.g. Finding the Main Idea, Cause and Effect, Using Prior Knowledge, Fact and Opinion, Making Inferences, Summarizing, Using Graphics, Using Context Clues, Asking and Answering Questions, etc.)</w:t>
      </w:r>
    </w:p>
    <w:p w14:paraId="79575886" w14:textId="77777777" w:rsidR="00874E08" w:rsidRDefault="00874E08" w:rsidP="00874E08">
      <w:pPr>
        <w:numPr>
          <w:ilvl w:val="0"/>
          <w:numId w:val="26"/>
        </w:numPr>
        <w:spacing w:line="240" w:lineRule="auto"/>
        <w:ind w:left="714" w:hanging="357"/>
        <w:contextualSpacing/>
        <w:rPr>
          <w:b/>
          <w:sz w:val="24"/>
          <w:szCs w:val="24"/>
          <w:lang w:eastAsia="x-none"/>
        </w:rPr>
      </w:pPr>
      <w:r>
        <w:rPr>
          <w:b/>
          <w:sz w:val="24"/>
          <w:szCs w:val="24"/>
          <w:lang w:eastAsia="x-none"/>
        </w:rPr>
        <w:t>Essential Skills, Independent Study (assigned by practitioner after assessment)</w:t>
      </w:r>
    </w:p>
    <w:p w14:paraId="26EC0C22" w14:textId="77777777" w:rsidR="00874E08" w:rsidRPr="00BD4BAB" w:rsidRDefault="00874E08" w:rsidP="00874E08">
      <w:pPr>
        <w:numPr>
          <w:ilvl w:val="0"/>
          <w:numId w:val="27"/>
        </w:numPr>
        <w:spacing w:line="240" w:lineRule="auto"/>
        <w:ind w:left="1434" w:hanging="357"/>
        <w:contextualSpacing/>
        <w:rPr>
          <w:b/>
          <w:sz w:val="24"/>
          <w:szCs w:val="24"/>
          <w:lang w:eastAsia="x-none"/>
        </w:rPr>
      </w:pPr>
      <w:r>
        <w:rPr>
          <w:sz w:val="24"/>
          <w:szCs w:val="24"/>
          <w:lang w:eastAsia="x-none"/>
        </w:rPr>
        <w:t>Communications, Assignment 1: Listening for Interpretation</w:t>
      </w:r>
    </w:p>
    <w:p w14:paraId="489A4D24" w14:textId="77777777" w:rsidR="00874E08" w:rsidRPr="00102E8D" w:rsidRDefault="00874E08" w:rsidP="00874E08">
      <w:pPr>
        <w:numPr>
          <w:ilvl w:val="0"/>
          <w:numId w:val="27"/>
        </w:numPr>
        <w:spacing w:line="240" w:lineRule="auto"/>
        <w:rPr>
          <w:b/>
          <w:sz w:val="24"/>
          <w:szCs w:val="24"/>
          <w:lang w:eastAsia="x-none"/>
        </w:rPr>
      </w:pPr>
      <w:r>
        <w:rPr>
          <w:sz w:val="24"/>
          <w:szCs w:val="24"/>
          <w:lang w:eastAsia="x-none"/>
        </w:rPr>
        <w:t>Communications, Assignment 3 - learn how speakers generate interest in their topic by using various presentation techniques</w:t>
      </w:r>
    </w:p>
    <w:p w14:paraId="628E4148" w14:textId="77777777" w:rsidR="00874E08" w:rsidRDefault="00874E08" w:rsidP="00874E08">
      <w:pPr>
        <w:numPr>
          <w:ilvl w:val="0"/>
          <w:numId w:val="26"/>
        </w:numPr>
        <w:spacing w:line="240" w:lineRule="auto"/>
        <w:ind w:left="714" w:hanging="357"/>
        <w:contextualSpacing/>
        <w:rPr>
          <w:b/>
          <w:sz w:val="24"/>
          <w:szCs w:val="24"/>
          <w:lang w:eastAsia="x-none"/>
        </w:rPr>
      </w:pPr>
      <w:r>
        <w:rPr>
          <w:b/>
          <w:sz w:val="24"/>
          <w:szCs w:val="24"/>
          <w:lang w:eastAsia="x-none"/>
        </w:rPr>
        <w:t>Essential Skills, Independent Study, Short Courses (assigned by practitioner after assessment)</w:t>
      </w:r>
    </w:p>
    <w:p w14:paraId="066B53E2" w14:textId="77777777" w:rsidR="00874E08" w:rsidRPr="00BD4BAB" w:rsidRDefault="00874E08" w:rsidP="00874E08">
      <w:pPr>
        <w:numPr>
          <w:ilvl w:val="0"/>
          <w:numId w:val="28"/>
        </w:numPr>
        <w:spacing w:line="240" w:lineRule="auto"/>
        <w:rPr>
          <w:b/>
          <w:sz w:val="24"/>
          <w:szCs w:val="24"/>
          <w:lang w:eastAsia="x-none"/>
        </w:rPr>
      </w:pPr>
      <w:r>
        <w:rPr>
          <w:sz w:val="24"/>
          <w:szCs w:val="24"/>
          <w:lang w:eastAsia="x-none"/>
        </w:rPr>
        <w:t>Understanding Your Learning Style</w:t>
      </w:r>
    </w:p>
    <w:p w14:paraId="5E7DA7B8" w14:textId="77777777" w:rsidR="00874E08" w:rsidRDefault="00874E08" w:rsidP="00874E08">
      <w:pPr>
        <w:numPr>
          <w:ilvl w:val="0"/>
          <w:numId w:val="23"/>
        </w:numPr>
        <w:spacing w:line="240" w:lineRule="auto"/>
        <w:contextualSpacing/>
        <w:rPr>
          <w:b/>
          <w:sz w:val="24"/>
          <w:szCs w:val="24"/>
          <w:lang w:eastAsia="x-none"/>
        </w:rPr>
      </w:pPr>
      <w:r>
        <w:rPr>
          <w:b/>
          <w:sz w:val="24"/>
          <w:szCs w:val="24"/>
          <w:lang w:eastAsia="x-none"/>
        </w:rPr>
        <w:t>Live Classes (SABA)</w:t>
      </w:r>
    </w:p>
    <w:p w14:paraId="1598148A" w14:textId="77777777" w:rsidR="00874E08" w:rsidRDefault="00874E08" w:rsidP="00874E08">
      <w:pPr>
        <w:numPr>
          <w:ilvl w:val="0"/>
          <w:numId w:val="24"/>
        </w:numPr>
        <w:spacing w:line="240" w:lineRule="auto"/>
        <w:contextualSpacing/>
        <w:rPr>
          <w:sz w:val="24"/>
          <w:szCs w:val="24"/>
          <w:lang w:eastAsia="x-none"/>
        </w:rPr>
      </w:pPr>
      <w:r w:rsidRPr="00B65137">
        <w:rPr>
          <w:sz w:val="24"/>
          <w:szCs w:val="24"/>
          <w:lang w:eastAsia="x-none"/>
        </w:rPr>
        <w:t>Reading Comprehension</w:t>
      </w:r>
      <w:r>
        <w:rPr>
          <w:sz w:val="24"/>
          <w:szCs w:val="24"/>
          <w:lang w:eastAsia="x-none"/>
        </w:rPr>
        <w:t xml:space="preserve"> </w:t>
      </w:r>
    </w:p>
    <w:p w14:paraId="0658ABAE" w14:textId="77777777" w:rsidR="00874E08" w:rsidRDefault="00874E08" w:rsidP="00874E08">
      <w:pPr>
        <w:numPr>
          <w:ilvl w:val="0"/>
          <w:numId w:val="24"/>
        </w:numPr>
        <w:spacing w:line="240" w:lineRule="auto"/>
        <w:contextualSpacing/>
        <w:rPr>
          <w:sz w:val="24"/>
          <w:szCs w:val="24"/>
          <w:lang w:eastAsia="x-none"/>
        </w:rPr>
      </w:pPr>
      <w:r>
        <w:rPr>
          <w:sz w:val="24"/>
          <w:szCs w:val="24"/>
          <w:lang w:eastAsia="x-none"/>
        </w:rPr>
        <w:t>GED Social Studies, Part 1</w:t>
      </w:r>
    </w:p>
    <w:p w14:paraId="12BEF8DF" w14:textId="77777777" w:rsidR="00874E08" w:rsidRPr="00CC463E" w:rsidRDefault="00874E08" w:rsidP="00874E08">
      <w:pPr>
        <w:spacing w:line="240" w:lineRule="auto"/>
        <w:ind w:left="1434"/>
        <w:contextualSpacing/>
        <w:rPr>
          <w:sz w:val="24"/>
          <w:szCs w:val="24"/>
          <w:lang w:eastAsia="x-none"/>
        </w:rPr>
      </w:pPr>
      <w:r>
        <w:rPr>
          <w:sz w:val="24"/>
          <w:szCs w:val="24"/>
          <w:lang w:eastAsia="x-none"/>
        </w:rPr>
        <w:lastRenderedPageBreak/>
        <w:t>*</w:t>
      </w:r>
      <w:r w:rsidRPr="00102E8D">
        <w:rPr>
          <w:sz w:val="24"/>
          <w:szCs w:val="24"/>
          <w:lang w:eastAsia="x-none"/>
        </w:rPr>
        <w:t xml:space="preserve"> </w:t>
      </w:r>
      <w:r>
        <w:rPr>
          <w:sz w:val="24"/>
          <w:szCs w:val="24"/>
          <w:lang w:eastAsia="x-none"/>
        </w:rPr>
        <w:t>classes teach comprehension and critical thinking skills that can be applied when consuming and evaluating visual and/or auditory content</w:t>
      </w:r>
    </w:p>
    <w:p w14:paraId="435E4181" w14:textId="77777777" w:rsidR="00874E08" w:rsidRPr="00B65137" w:rsidRDefault="00874E08" w:rsidP="00874E08">
      <w:pPr>
        <w:numPr>
          <w:ilvl w:val="0"/>
          <w:numId w:val="24"/>
        </w:numPr>
        <w:spacing w:line="240" w:lineRule="auto"/>
        <w:contextualSpacing/>
        <w:rPr>
          <w:sz w:val="24"/>
          <w:szCs w:val="24"/>
          <w:lang w:eastAsia="x-none"/>
        </w:rPr>
      </w:pPr>
      <w:r w:rsidRPr="00B65137">
        <w:rPr>
          <w:sz w:val="24"/>
          <w:szCs w:val="24"/>
          <w:lang w:eastAsia="x-none"/>
        </w:rPr>
        <w:t>Discover Your Learning Style</w:t>
      </w:r>
      <w:r>
        <w:rPr>
          <w:sz w:val="24"/>
          <w:szCs w:val="24"/>
          <w:lang w:eastAsia="x-none"/>
        </w:rPr>
        <w:t xml:space="preserve"> – identify preferred ways of receiving information</w:t>
      </w:r>
    </w:p>
    <w:p w14:paraId="1203B813" w14:textId="77777777" w:rsidR="00874E08" w:rsidRPr="00B65137" w:rsidRDefault="00874E08" w:rsidP="00874E08">
      <w:pPr>
        <w:spacing w:line="240" w:lineRule="auto"/>
        <w:ind w:left="1434"/>
        <w:contextualSpacing/>
        <w:rPr>
          <w:sz w:val="24"/>
          <w:szCs w:val="24"/>
          <w:lang w:eastAsia="x-none"/>
        </w:rPr>
      </w:pPr>
    </w:p>
    <w:p w14:paraId="33B96BF2" w14:textId="77777777" w:rsidR="00874E08" w:rsidRDefault="00874E08" w:rsidP="00874E08">
      <w:pPr>
        <w:spacing w:line="240" w:lineRule="auto"/>
        <w:rPr>
          <w:b/>
          <w:sz w:val="24"/>
          <w:szCs w:val="24"/>
          <w:lang w:eastAsia="x-none"/>
        </w:rPr>
      </w:pPr>
      <w:r>
        <w:rPr>
          <w:b/>
          <w:sz w:val="24"/>
          <w:szCs w:val="24"/>
          <w:lang w:eastAsia="x-none"/>
        </w:rPr>
        <w:t>*</w:t>
      </w:r>
      <w:r w:rsidRPr="00D97052">
        <w:rPr>
          <w:b/>
          <w:sz w:val="24"/>
          <w:szCs w:val="24"/>
          <w:lang w:eastAsia="x-none"/>
        </w:rPr>
        <w:t>To access LearningHUB courses</w:t>
      </w:r>
      <w:r w:rsidRPr="00F54FF6">
        <w:rPr>
          <w:sz w:val="24"/>
          <w:szCs w:val="24"/>
          <w:lang w:eastAsia="x-none"/>
        </w:rPr>
        <w:t>, learners must register for the LearningHUB e-Channel program by completing the registration form on their website</w:t>
      </w:r>
      <w:r>
        <w:rPr>
          <w:sz w:val="24"/>
          <w:szCs w:val="24"/>
          <w:lang w:eastAsia="x-none"/>
        </w:rPr>
        <w:t xml:space="preserve"> and completing the course selection (page 2 of the registration form</w:t>
      </w:r>
      <w:r w:rsidRPr="001E32AB">
        <w:rPr>
          <w:sz w:val="24"/>
          <w:szCs w:val="24"/>
          <w:lang w:eastAsia="x-none"/>
        </w:rPr>
        <w:t xml:space="preserve">): </w:t>
      </w:r>
      <w:hyperlink r:id="rId13" w:history="1">
        <w:r w:rsidRPr="001E32AB">
          <w:rPr>
            <w:rStyle w:val="Hyperlink"/>
            <w:sz w:val="24"/>
            <w:szCs w:val="24"/>
            <w:lang w:eastAsia="x-none"/>
          </w:rPr>
          <w:t>https://www.learninghub.ca/get_registered.aspx</w:t>
        </w:r>
      </w:hyperlink>
    </w:p>
    <w:p w14:paraId="6B6F01D9" w14:textId="77777777" w:rsidR="00874E08" w:rsidRPr="00F54FF6" w:rsidRDefault="00874E08" w:rsidP="00874E08">
      <w:pPr>
        <w:pStyle w:val="NoSpacing"/>
        <w:rPr>
          <w:b/>
          <w:sz w:val="24"/>
          <w:szCs w:val="24"/>
        </w:rPr>
      </w:pPr>
      <w:r>
        <w:rPr>
          <w:b/>
          <w:sz w:val="24"/>
          <w:szCs w:val="24"/>
        </w:rPr>
        <w:t>*</w:t>
      </w:r>
      <w:r w:rsidRPr="00F54FF6">
        <w:rPr>
          <w:b/>
          <w:sz w:val="24"/>
          <w:szCs w:val="24"/>
        </w:rPr>
        <w:t>To Access LearningHUB Course Catalogue:</w:t>
      </w:r>
    </w:p>
    <w:p w14:paraId="1CA6C0FE" w14:textId="77777777" w:rsidR="00874E08" w:rsidRPr="001E32AB" w:rsidRDefault="00120DEA" w:rsidP="00874E08">
      <w:pPr>
        <w:pStyle w:val="NoSpacing"/>
        <w:rPr>
          <w:sz w:val="24"/>
          <w:szCs w:val="24"/>
        </w:rPr>
      </w:pPr>
      <w:hyperlink r:id="rId14" w:history="1">
        <w:r w:rsidR="00874E08" w:rsidRPr="001E32AB">
          <w:rPr>
            <w:rStyle w:val="Hyperlink"/>
            <w:sz w:val="24"/>
            <w:szCs w:val="24"/>
            <w:lang w:eastAsia="x-none"/>
          </w:rPr>
          <w:t>http://www.learninghub.ca/Files/PDF-files/HUBcoursecatalogue,%20December%2023,%202014%20revision.pdf</w:t>
        </w:r>
      </w:hyperlink>
    </w:p>
    <w:p w14:paraId="44469E20" w14:textId="77777777" w:rsidR="00874E08" w:rsidRPr="00D53F64" w:rsidRDefault="00874E08" w:rsidP="00874E08">
      <w:pPr>
        <w:jc w:val="center"/>
        <w:rPr>
          <w:b/>
          <w:sz w:val="24"/>
          <w:szCs w:val="24"/>
        </w:rPr>
      </w:pPr>
    </w:p>
    <w:bookmarkEnd w:id="2"/>
    <w:p w14:paraId="642D00E6" w14:textId="77777777" w:rsidR="002773C7" w:rsidRDefault="002773C7" w:rsidP="002773C7">
      <w:pPr>
        <w:pStyle w:val="Heading4"/>
        <w:spacing w:before="0" w:after="0" w:line="276" w:lineRule="auto"/>
      </w:pPr>
    </w:p>
    <w:p w14:paraId="2D885824" w14:textId="77777777" w:rsidR="002773C7" w:rsidRDefault="002773C7" w:rsidP="002773C7">
      <w:pPr>
        <w:pStyle w:val="Heading4"/>
        <w:spacing w:before="0" w:after="0" w:line="276" w:lineRule="auto"/>
      </w:pPr>
    </w:p>
    <w:p w14:paraId="62AA15B9" w14:textId="77777777" w:rsidR="002773C7" w:rsidRPr="002773C7" w:rsidRDefault="002773C7" w:rsidP="002773C7">
      <w:pPr>
        <w:pStyle w:val="Heading4"/>
        <w:spacing w:before="0" w:after="0" w:line="276" w:lineRule="auto"/>
        <w:rPr>
          <w:rFonts w:cs="Calibri"/>
          <w:sz w:val="24"/>
          <w:szCs w:val="24"/>
        </w:rPr>
      </w:pPr>
    </w:p>
    <w:sectPr w:rsidR="002773C7" w:rsidRPr="002773C7" w:rsidSect="00B34738">
      <w:headerReference w:type="default" r:id="rId15"/>
      <w:footerReference w:type="default" r:id="rId16"/>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33E6B" w14:textId="77777777" w:rsidR="00120DEA" w:rsidRDefault="00120DEA" w:rsidP="005C1AF1">
      <w:pPr>
        <w:spacing w:after="0" w:line="240" w:lineRule="auto"/>
      </w:pPr>
      <w:r>
        <w:separator/>
      </w:r>
    </w:p>
  </w:endnote>
  <w:endnote w:type="continuationSeparator" w:id="0">
    <w:p w14:paraId="3093DFCA" w14:textId="77777777" w:rsidR="00120DEA" w:rsidRDefault="00120DEA" w:rsidP="005C1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9B5F" w14:textId="77777777" w:rsidR="00C9123D" w:rsidRDefault="00C9123D">
    <w:pPr>
      <w:pStyle w:val="Footer"/>
      <w:jc w:val="right"/>
    </w:pPr>
    <w:r>
      <w:fldChar w:fldCharType="begin"/>
    </w:r>
    <w:r>
      <w:instrText xml:space="preserve"> PAGE   \* MERGEFORMAT </w:instrText>
    </w:r>
    <w:r>
      <w:fldChar w:fldCharType="separate"/>
    </w:r>
    <w:r w:rsidR="00BF2B8A">
      <w:rPr>
        <w:noProof/>
      </w:rPr>
      <w:t>1</w:t>
    </w:r>
    <w:r>
      <w:rPr>
        <w:noProof/>
      </w:rPr>
      <w:fldChar w:fldCharType="end"/>
    </w:r>
  </w:p>
  <w:p w14:paraId="61CA84D2" w14:textId="77777777" w:rsidR="00C9123D" w:rsidRDefault="00C91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ACD0F" w14:textId="77777777" w:rsidR="00120DEA" w:rsidRDefault="00120DEA" w:rsidP="005C1AF1">
      <w:pPr>
        <w:spacing w:after="0" w:line="240" w:lineRule="auto"/>
      </w:pPr>
      <w:r>
        <w:separator/>
      </w:r>
    </w:p>
  </w:footnote>
  <w:footnote w:type="continuationSeparator" w:id="0">
    <w:p w14:paraId="6132B549" w14:textId="77777777" w:rsidR="00120DEA" w:rsidRDefault="00120DEA" w:rsidP="005C1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1AA99" w14:textId="77777777" w:rsidR="00C9123D" w:rsidRDefault="00C9123D" w:rsidP="008A227B">
    <w:pPr>
      <w:pStyle w:val="Header"/>
      <w:tabs>
        <w:tab w:val="left" w:pos="3405"/>
      </w:tabs>
      <w:ind w:left="1350"/>
    </w:pPr>
    <w:r>
      <w:rPr>
        <w:noProof/>
        <w:lang w:eastAsia="en-CA"/>
      </w:rPr>
      <w:drawing>
        <wp:anchor distT="0" distB="0" distL="114300" distR="114300" simplePos="0" relativeHeight="251657728" behindDoc="1" locked="0" layoutInCell="1" allowOverlap="1" wp14:anchorId="76F78568" wp14:editId="10C5EA5C">
          <wp:simplePos x="0" y="0"/>
          <wp:positionH relativeFrom="column">
            <wp:posOffset>-107950</wp:posOffset>
          </wp:positionH>
          <wp:positionV relativeFrom="paragraph">
            <wp:posOffset>-276860</wp:posOffset>
          </wp:positionV>
          <wp:extent cx="565150" cy="628650"/>
          <wp:effectExtent l="19050" t="0" r="6350" b="0"/>
          <wp:wrapTight wrapText="bothSides">
            <wp:wrapPolygon edited="0">
              <wp:start x="-728" y="0"/>
              <wp:lineTo x="-728" y="20945"/>
              <wp:lineTo x="21843" y="20945"/>
              <wp:lineTo x="21843" y="0"/>
              <wp:lineTo x="-728"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565150" cy="628650"/>
                  </a:xfrm>
                  <a:prstGeom prst="rect">
                    <a:avLst/>
                  </a:prstGeom>
                  <a:noFill/>
                  <a:ln w="9525">
                    <a:noFill/>
                    <a:miter lim="800000"/>
                    <a:headEnd/>
                    <a:tailEnd/>
                  </a:ln>
                </pic:spPr>
              </pic:pic>
            </a:graphicData>
          </a:graphic>
        </wp:anchor>
      </w:drawing>
    </w:r>
    <w:r w:rsidRPr="008A227B">
      <w:rPr>
        <w:b/>
        <w:sz w:val="24"/>
        <w:szCs w:val="24"/>
        <w:lang w:val="en-US"/>
      </w:rPr>
      <w:t>Prepared for</w:t>
    </w:r>
    <w:r>
      <w:rPr>
        <w:b/>
        <w:sz w:val="24"/>
        <w:szCs w:val="24"/>
        <w:lang w:val="en-US"/>
      </w:rPr>
      <w:t>:  Cementing Integration Project – QUILL Learning Network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433B"/>
    <w:multiLevelType w:val="hybridMultilevel"/>
    <w:tmpl w:val="D2F21FDC"/>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A284B83"/>
    <w:multiLevelType w:val="hybridMultilevel"/>
    <w:tmpl w:val="5E625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686FA8"/>
    <w:multiLevelType w:val="hybridMultilevel"/>
    <w:tmpl w:val="875AF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4B0ECB"/>
    <w:multiLevelType w:val="hybridMultilevel"/>
    <w:tmpl w:val="471EA6A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0A77FF6"/>
    <w:multiLevelType w:val="hybridMultilevel"/>
    <w:tmpl w:val="C32283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DB3092"/>
    <w:multiLevelType w:val="hybridMultilevel"/>
    <w:tmpl w:val="40F44934"/>
    <w:lvl w:ilvl="0" w:tplc="090EBF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40B44"/>
    <w:multiLevelType w:val="hybridMultilevel"/>
    <w:tmpl w:val="D80AA40E"/>
    <w:lvl w:ilvl="0" w:tplc="D61EB664">
      <w:start w:val="1"/>
      <w:numFmt w:val="bullet"/>
      <w:lvlText w:val=""/>
      <w:lvlJc w:val="left"/>
      <w:pPr>
        <w:tabs>
          <w:tab w:val="num" w:pos="360"/>
        </w:tabs>
        <w:ind w:left="360" w:hanging="360"/>
      </w:pPr>
      <w:rPr>
        <w:rFonts w:ascii="Symbol" w:hAnsi="Symbol" w:hint="default"/>
        <w:color w:val="00000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63495A"/>
    <w:multiLevelType w:val="hybridMultilevel"/>
    <w:tmpl w:val="B096F0EE"/>
    <w:lvl w:ilvl="0" w:tplc="10090001">
      <w:start w:val="1"/>
      <w:numFmt w:val="bullet"/>
      <w:lvlText w:val=""/>
      <w:lvlJc w:val="left"/>
      <w:pPr>
        <w:ind w:left="1060" w:hanging="360"/>
      </w:pPr>
      <w:rPr>
        <w:rFonts w:ascii="Symbol" w:hAnsi="Symbol" w:hint="default"/>
      </w:rPr>
    </w:lvl>
    <w:lvl w:ilvl="1" w:tplc="10090003" w:tentative="1">
      <w:start w:val="1"/>
      <w:numFmt w:val="bullet"/>
      <w:lvlText w:val="o"/>
      <w:lvlJc w:val="left"/>
      <w:pPr>
        <w:ind w:left="1780" w:hanging="360"/>
      </w:pPr>
      <w:rPr>
        <w:rFonts w:ascii="Courier New" w:hAnsi="Courier New" w:cs="Courier New" w:hint="default"/>
      </w:rPr>
    </w:lvl>
    <w:lvl w:ilvl="2" w:tplc="10090005" w:tentative="1">
      <w:start w:val="1"/>
      <w:numFmt w:val="bullet"/>
      <w:lvlText w:val=""/>
      <w:lvlJc w:val="left"/>
      <w:pPr>
        <w:ind w:left="2500" w:hanging="360"/>
      </w:pPr>
      <w:rPr>
        <w:rFonts w:ascii="Wingdings" w:hAnsi="Wingdings" w:hint="default"/>
      </w:rPr>
    </w:lvl>
    <w:lvl w:ilvl="3" w:tplc="10090001" w:tentative="1">
      <w:start w:val="1"/>
      <w:numFmt w:val="bullet"/>
      <w:lvlText w:val=""/>
      <w:lvlJc w:val="left"/>
      <w:pPr>
        <w:ind w:left="3220" w:hanging="360"/>
      </w:pPr>
      <w:rPr>
        <w:rFonts w:ascii="Symbol" w:hAnsi="Symbol" w:hint="default"/>
      </w:rPr>
    </w:lvl>
    <w:lvl w:ilvl="4" w:tplc="10090003" w:tentative="1">
      <w:start w:val="1"/>
      <w:numFmt w:val="bullet"/>
      <w:lvlText w:val="o"/>
      <w:lvlJc w:val="left"/>
      <w:pPr>
        <w:ind w:left="3940" w:hanging="360"/>
      </w:pPr>
      <w:rPr>
        <w:rFonts w:ascii="Courier New" w:hAnsi="Courier New" w:cs="Courier New" w:hint="default"/>
      </w:rPr>
    </w:lvl>
    <w:lvl w:ilvl="5" w:tplc="10090005" w:tentative="1">
      <w:start w:val="1"/>
      <w:numFmt w:val="bullet"/>
      <w:lvlText w:val=""/>
      <w:lvlJc w:val="left"/>
      <w:pPr>
        <w:ind w:left="4660" w:hanging="360"/>
      </w:pPr>
      <w:rPr>
        <w:rFonts w:ascii="Wingdings" w:hAnsi="Wingdings" w:hint="default"/>
      </w:rPr>
    </w:lvl>
    <w:lvl w:ilvl="6" w:tplc="10090001" w:tentative="1">
      <w:start w:val="1"/>
      <w:numFmt w:val="bullet"/>
      <w:lvlText w:val=""/>
      <w:lvlJc w:val="left"/>
      <w:pPr>
        <w:ind w:left="5380" w:hanging="360"/>
      </w:pPr>
      <w:rPr>
        <w:rFonts w:ascii="Symbol" w:hAnsi="Symbol" w:hint="default"/>
      </w:rPr>
    </w:lvl>
    <w:lvl w:ilvl="7" w:tplc="10090003" w:tentative="1">
      <w:start w:val="1"/>
      <w:numFmt w:val="bullet"/>
      <w:lvlText w:val="o"/>
      <w:lvlJc w:val="left"/>
      <w:pPr>
        <w:ind w:left="6100" w:hanging="360"/>
      </w:pPr>
      <w:rPr>
        <w:rFonts w:ascii="Courier New" w:hAnsi="Courier New" w:cs="Courier New" w:hint="default"/>
      </w:rPr>
    </w:lvl>
    <w:lvl w:ilvl="8" w:tplc="10090005" w:tentative="1">
      <w:start w:val="1"/>
      <w:numFmt w:val="bullet"/>
      <w:lvlText w:val=""/>
      <w:lvlJc w:val="left"/>
      <w:pPr>
        <w:ind w:left="6820" w:hanging="360"/>
      </w:pPr>
      <w:rPr>
        <w:rFonts w:ascii="Wingdings" w:hAnsi="Wingdings" w:hint="default"/>
      </w:rPr>
    </w:lvl>
  </w:abstractNum>
  <w:abstractNum w:abstractNumId="8" w15:restartNumberingAfterBreak="0">
    <w:nsid w:val="220D73FD"/>
    <w:multiLevelType w:val="hybridMultilevel"/>
    <w:tmpl w:val="1BDAEF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B34536"/>
    <w:multiLevelType w:val="hybridMultilevel"/>
    <w:tmpl w:val="66DEE0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4550633"/>
    <w:multiLevelType w:val="hybridMultilevel"/>
    <w:tmpl w:val="A6D6CC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3F0459"/>
    <w:multiLevelType w:val="hybridMultilevel"/>
    <w:tmpl w:val="448C38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99F6411"/>
    <w:multiLevelType w:val="hybridMultilevel"/>
    <w:tmpl w:val="F09AE5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A4B4C42"/>
    <w:multiLevelType w:val="hybridMultilevel"/>
    <w:tmpl w:val="96BAF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ABE40A4"/>
    <w:multiLevelType w:val="hybridMultilevel"/>
    <w:tmpl w:val="BF1298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BE33D53"/>
    <w:multiLevelType w:val="hybridMultilevel"/>
    <w:tmpl w:val="CCEE5C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3EE17E50"/>
    <w:multiLevelType w:val="hybridMultilevel"/>
    <w:tmpl w:val="355428A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261BE"/>
    <w:multiLevelType w:val="hybridMultilevel"/>
    <w:tmpl w:val="13F87A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47F4CAD"/>
    <w:multiLevelType w:val="hybridMultilevel"/>
    <w:tmpl w:val="81C62344"/>
    <w:lvl w:ilvl="0" w:tplc="3DEE4A4A">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5A426DD9"/>
    <w:multiLevelType w:val="hybridMultilevel"/>
    <w:tmpl w:val="D174CF22"/>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1" w15:restartNumberingAfterBreak="0">
    <w:nsid w:val="5E482DD8"/>
    <w:multiLevelType w:val="hybridMultilevel"/>
    <w:tmpl w:val="17C2E92A"/>
    <w:lvl w:ilvl="0" w:tplc="283A9B3C">
      <w:start w:val="1"/>
      <w:numFmt w:val="bullet"/>
      <w:lvlText w:val="o"/>
      <w:lvlJc w:val="left"/>
      <w:pPr>
        <w:ind w:left="1434" w:hanging="360"/>
      </w:pPr>
      <w:rPr>
        <w:rFonts w:ascii="Courier New" w:hAnsi="Courier New" w:cs="Courier New" w:hint="default"/>
        <w:b w:val="0"/>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2" w15:restartNumberingAfterBreak="0">
    <w:nsid w:val="611E135D"/>
    <w:multiLevelType w:val="hybridMultilevel"/>
    <w:tmpl w:val="EFC86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36E3585"/>
    <w:multiLevelType w:val="hybridMultilevel"/>
    <w:tmpl w:val="C1184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712E3265"/>
    <w:multiLevelType w:val="hybridMultilevel"/>
    <w:tmpl w:val="2D7088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6C37476"/>
    <w:multiLevelType w:val="hybridMultilevel"/>
    <w:tmpl w:val="22E62C4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num w:numId="1">
    <w:abstractNumId w:val="6"/>
  </w:num>
  <w:num w:numId="2">
    <w:abstractNumId w:val="9"/>
  </w:num>
  <w:num w:numId="3">
    <w:abstractNumId w:val="17"/>
  </w:num>
  <w:num w:numId="4">
    <w:abstractNumId w:val="27"/>
  </w:num>
  <w:num w:numId="5">
    <w:abstractNumId w:val="5"/>
  </w:num>
  <w:num w:numId="6">
    <w:abstractNumId w:val="4"/>
  </w:num>
  <w:num w:numId="7">
    <w:abstractNumId w:val="10"/>
  </w:num>
  <w:num w:numId="8">
    <w:abstractNumId w:val="15"/>
  </w:num>
  <w:num w:numId="9">
    <w:abstractNumId w:val="0"/>
  </w:num>
  <w:num w:numId="10">
    <w:abstractNumId w:val="24"/>
  </w:num>
  <w:num w:numId="11">
    <w:abstractNumId w:val="12"/>
  </w:num>
  <w:num w:numId="12">
    <w:abstractNumId w:val="18"/>
  </w:num>
  <w:num w:numId="13">
    <w:abstractNumId w:val="25"/>
  </w:num>
  <w:num w:numId="14">
    <w:abstractNumId w:val="16"/>
  </w:num>
  <w:num w:numId="15">
    <w:abstractNumId w:val="22"/>
  </w:num>
  <w:num w:numId="16">
    <w:abstractNumId w:val="23"/>
  </w:num>
  <w:num w:numId="17">
    <w:abstractNumId w:val="1"/>
  </w:num>
  <w:num w:numId="18">
    <w:abstractNumId w:val="2"/>
  </w:num>
  <w:num w:numId="19">
    <w:abstractNumId w:val="13"/>
  </w:num>
  <w:num w:numId="20">
    <w:abstractNumId w:val="8"/>
  </w:num>
  <w:num w:numId="21">
    <w:abstractNumId w:val="7"/>
  </w:num>
  <w:num w:numId="22">
    <w:abstractNumId w:val="19"/>
  </w:num>
  <w:num w:numId="23">
    <w:abstractNumId w:val="14"/>
  </w:num>
  <w:num w:numId="24">
    <w:abstractNumId w:val="20"/>
  </w:num>
  <w:num w:numId="25">
    <w:abstractNumId w:val="21"/>
  </w:num>
  <w:num w:numId="26">
    <w:abstractNumId w:val="11"/>
  </w:num>
  <w:num w:numId="27">
    <w:abstractNumId w:val="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649"/>
    <w:rsid w:val="00002D81"/>
    <w:rsid w:val="00002E52"/>
    <w:rsid w:val="00005830"/>
    <w:rsid w:val="00005A92"/>
    <w:rsid w:val="00005D36"/>
    <w:rsid w:val="0000638A"/>
    <w:rsid w:val="00006F61"/>
    <w:rsid w:val="00007FE9"/>
    <w:rsid w:val="000115EB"/>
    <w:rsid w:val="000128C7"/>
    <w:rsid w:val="00012D87"/>
    <w:rsid w:val="000132DA"/>
    <w:rsid w:val="00013C45"/>
    <w:rsid w:val="000146AA"/>
    <w:rsid w:val="000220E5"/>
    <w:rsid w:val="0002258D"/>
    <w:rsid w:val="0002564A"/>
    <w:rsid w:val="000260BC"/>
    <w:rsid w:val="00027FFD"/>
    <w:rsid w:val="00031B5F"/>
    <w:rsid w:val="00031EE6"/>
    <w:rsid w:val="000328AF"/>
    <w:rsid w:val="000344A8"/>
    <w:rsid w:val="00034C0C"/>
    <w:rsid w:val="00034C8F"/>
    <w:rsid w:val="000365C3"/>
    <w:rsid w:val="000378F7"/>
    <w:rsid w:val="0004043E"/>
    <w:rsid w:val="00042CC4"/>
    <w:rsid w:val="000433EF"/>
    <w:rsid w:val="00043539"/>
    <w:rsid w:val="00043A78"/>
    <w:rsid w:val="0004566F"/>
    <w:rsid w:val="0004706D"/>
    <w:rsid w:val="000479EA"/>
    <w:rsid w:val="000517D3"/>
    <w:rsid w:val="00052AD3"/>
    <w:rsid w:val="00052EB8"/>
    <w:rsid w:val="00053290"/>
    <w:rsid w:val="00053D5D"/>
    <w:rsid w:val="0005460B"/>
    <w:rsid w:val="00054767"/>
    <w:rsid w:val="00054EF7"/>
    <w:rsid w:val="00055C62"/>
    <w:rsid w:val="00056EFF"/>
    <w:rsid w:val="000572B9"/>
    <w:rsid w:val="00061545"/>
    <w:rsid w:val="00061B1A"/>
    <w:rsid w:val="000657E8"/>
    <w:rsid w:val="0006582E"/>
    <w:rsid w:val="000664BB"/>
    <w:rsid w:val="0006722A"/>
    <w:rsid w:val="00067290"/>
    <w:rsid w:val="00067CBE"/>
    <w:rsid w:val="00072422"/>
    <w:rsid w:val="000735E7"/>
    <w:rsid w:val="00073E58"/>
    <w:rsid w:val="000743EB"/>
    <w:rsid w:val="000745BF"/>
    <w:rsid w:val="000750C7"/>
    <w:rsid w:val="00075DA9"/>
    <w:rsid w:val="0008072E"/>
    <w:rsid w:val="00080885"/>
    <w:rsid w:val="00080C1E"/>
    <w:rsid w:val="0008310D"/>
    <w:rsid w:val="0008436F"/>
    <w:rsid w:val="00084E0C"/>
    <w:rsid w:val="00090128"/>
    <w:rsid w:val="00090326"/>
    <w:rsid w:val="00090D54"/>
    <w:rsid w:val="00090F81"/>
    <w:rsid w:val="00091FD4"/>
    <w:rsid w:val="00092073"/>
    <w:rsid w:val="000925D6"/>
    <w:rsid w:val="00095A40"/>
    <w:rsid w:val="0009797B"/>
    <w:rsid w:val="000A039E"/>
    <w:rsid w:val="000A05C3"/>
    <w:rsid w:val="000A0607"/>
    <w:rsid w:val="000A0785"/>
    <w:rsid w:val="000A09F0"/>
    <w:rsid w:val="000A274F"/>
    <w:rsid w:val="000A40CF"/>
    <w:rsid w:val="000A498E"/>
    <w:rsid w:val="000A65A2"/>
    <w:rsid w:val="000B0730"/>
    <w:rsid w:val="000B0E3B"/>
    <w:rsid w:val="000B13B6"/>
    <w:rsid w:val="000B2ECF"/>
    <w:rsid w:val="000B3ED8"/>
    <w:rsid w:val="000B4E5E"/>
    <w:rsid w:val="000C1EFC"/>
    <w:rsid w:val="000C2006"/>
    <w:rsid w:val="000C2E2B"/>
    <w:rsid w:val="000C2EF7"/>
    <w:rsid w:val="000C37C9"/>
    <w:rsid w:val="000C4DA6"/>
    <w:rsid w:val="000C521D"/>
    <w:rsid w:val="000C57F1"/>
    <w:rsid w:val="000C749E"/>
    <w:rsid w:val="000C7936"/>
    <w:rsid w:val="000D068A"/>
    <w:rsid w:val="000D40CA"/>
    <w:rsid w:val="000D5619"/>
    <w:rsid w:val="000D6569"/>
    <w:rsid w:val="000D67A8"/>
    <w:rsid w:val="000D6F92"/>
    <w:rsid w:val="000D7888"/>
    <w:rsid w:val="000E03BB"/>
    <w:rsid w:val="000E16E9"/>
    <w:rsid w:val="000E36FB"/>
    <w:rsid w:val="000E3C05"/>
    <w:rsid w:val="000E571B"/>
    <w:rsid w:val="000E6386"/>
    <w:rsid w:val="000E79AA"/>
    <w:rsid w:val="000F1D0F"/>
    <w:rsid w:val="000F1FBC"/>
    <w:rsid w:val="000F2E5F"/>
    <w:rsid w:val="000F2F7D"/>
    <w:rsid w:val="000F31BB"/>
    <w:rsid w:val="000F3915"/>
    <w:rsid w:val="000F4C3A"/>
    <w:rsid w:val="000F67EC"/>
    <w:rsid w:val="000F744E"/>
    <w:rsid w:val="000F7523"/>
    <w:rsid w:val="001011DF"/>
    <w:rsid w:val="001019DE"/>
    <w:rsid w:val="00102AC7"/>
    <w:rsid w:val="00103971"/>
    <w:rsid w:val="00105EB9"/>
    <w:rsid w:val="00106044"/>
    <w:rsid w:val="001069B7"/>
    <w:rsid w:val="00107118"/>
    <w:rsid w:val="0010731C"/>
    <w:rsid w:val="00107762"/>
    <w:rsid w:val="0011057A"/>
    <w:rsid w:val="00110EB2"/>
    <w:rsid w:val="001144A9"/>
    <w:rsid w:val="0011548E"/>
    <w:rsid w:val="00116CA1"/>
    <w:rsid w:val="00117630"/>
    <w:rsid w:val="001204FC"/>
    <w:rsid w:val="00120690"/>
    <w:rsid w:val="00120DEA"/>
    <w:rsid w:val="001211AD"/>
    <w:rsid w:val="001219CD"/>
    <w:rsid w:val="00122325"/>
    <w:rsid w:val="001224F2"/>
    <w:rsid w:val="0012282A"/>
    <w:rsid w:val="001237B3"/>
    <w:rsid w:val="00124679"/>
    <w:rsid w:val="00125B7C"/>
    <w:rsid w:val="001260B3"/>
    <w:rsid w:val="001264CF"/>
    <w:rsid w:val="001266EC"/>
    <w:rsid w:val="00126921"/>
    <w:rsid w:val="00126EFB"/>
    <w:rsid w:val="0013065A"/>
    <w:rsid w:val="001318ED"/>
    <w:rsid w:val="00133058"/>
    <w:rsid w:val="0013320D"/>
    <w:rsid w:val="00133349"/>
    <w:rsid w:val="00133824"/>
    <w:rsid w:val="00136875"/>
    <w:rsid w:val="00136D5E"/>
    <w:rsid w:val="001411D3"/>
    <w:rsid w:val="001413B6"/>
    <w:rsid w:val="00142F68"/>
    <w:rsid w:val="00142FE7"/>
    <w:rsid w:val="00143385"/>
    <w:rsid w:val="00143967"/>
    <w:rsid w:val="00144C87"/>
    <w:rsid w:val="00145DF0"/>
    <w:rsid w:val="001513FD"/>
    <w:rsid w:val="0015193E"/>
    <w:rsid w:val="00152995"/>
    <w:rsid w:val="00153DF5"/>
    <w:rsid w:val="0015580E"/>
    <w:rsid w:val="0016006D"/>
    <w:rsid w:val="001616E3"/>
    <w:rsid w:val="00161906"/>
    <w:rsid w:val="0016279C"/>
    <w:rsid w:val="00163507"/>
    <w:rsid w:val="00163813"/>
    <w:rsid w:val="0016637F"/>
    <w:rsid w:val="001675D6"/>
    <w:rsid w:val="00170FF7"/>
    <w:rsid w:val="001716E6"/>
    <w:rsid w:val="00171950"/>
    <w:rsid w:val="00171E5F"/>
    <w:rsid w:val="00172131"/>
    <w:rsid w:val="001728B6"/>
    <w:rsid w:val="00172B9B"/>
    <w:rsid w:val="00173671"/>
    <w:rsid w:val="00173ADA"/>
    <w:rsid w:val="00173E1C"/>
    <w:rsid w:val="001745F6"/>
    <w:rsid w:val="00175FC2"/>
    <w:rsid w:val="00176221"/>
    <w:rsid w:val="001770C1"/>
    <w:rsid w:val="00177362"/>
    <w:rsid w:val="0018095D"/>
    <w:rsid w:val="001812FA"/>
    <w:rsid w:val="00183C19"/>
    <w:rsid w:val="00184DD2"/>
    <w:rsid w:val="0018564C"/>
    <w:rsid w:val="00185719"/>
    <w:rsid w:val="001938AF"/>
    <w:rsid w:val="0019660A"/>
    <w:rsid w:val="00196ABD"/>
    <w:rsid w:val="0019776A"/>
    <w:rsid w:val="001A0B04"/>
    <w:rsid w:val="001A0D51"/>
    <w:rsid w:val="001A1AF4"/>
    <w:rsid w:val="001A2087"/>
    <w:rsid w:val="001A24EE"/>
    <w:rsid w:val="001A27D4"/>
    <w:rsid w:val="001A27DC"/>
    <w:rsid w:val="001A2A81"/>
    <w:rsid w:val="001A5D01"/>
    <w:rsid w:val="001A6E65"/>
    <w:rsid w:val="001A6EE7"/>
    <w:rsid w:val="001A725C"/>
    <w:rsid w:val="001A75F7"/>
    <w:rsid w:val="001A7FF0"/>
    <w:rsid w:val="001B1574"/>
    <w:rsid w:val="001B2498"/>
    <w:rsid w:val="001B2ED7"/>
    <w:rsid w:val="001B3F44"/>
    <w:rsid w:val="001B4296"/>
    <w:rsid w:val="001B4413"/>
    <w:rsid w:val="001B449F"/>
    <w:rsid w:val="001B5091"/>
    <w:rsid w:val="001B5AB0"/>
    <w:rsid w:val="001B65F1"/>
    <w:rsid w:val="001B74B4"/>
    <w:rsid w:val="001B7A5E"/>
    <w:rsid w:val="001C01EA"/>
    <w:rsid w:val="001C09F3"/>
    <w:rsid w:val="001C14B2"/>
    <w:rsid w:val="001C21C0"/>
    <w:rsid w:val="001C3648"/>
    <w:rsid w:val="001C5205"/>
    <w:rsid w:val="001C6E9F"/>
    <w:rsid w:val="001D140F"/>
    <w:rsid w:val="001D1AAB"/>
    <w:rsid w:val="001D1E61"/>
    <w:rsid w:val="001D1E98"/>
    <w:rsid w:val="001D361D"/>
    <w:rsid w:val="001D3E07"/>
    <w:rsid w:val="001D3F3B"/>
    <w:rsid w:val="001D4646"/>
    <w:rsid w:val="001D4E4A"/>
    <w:rsid w:val="001D6144"/>
    <w:rsid w:val="001D62B1"/>
    <w:rsid w:val="001D7480"/>
    <w:rsid w:val="001D76C9"/>
    <w:rsid w:val="001E0A6B"/>
    <w:rsid w:val="001E192F"/>
    <w:rsid w:val="001E1EC7"/>
    <w:rsid w:val="001E31C4"/>
    <w:rsid w:val="001E438B"/>
    <w:rsid w:val="001E51DA"/>
    <w:rsid w:val="001E6713"/>
    <w:rsid w:val="001E6CF0"/>
    <w:rsid w:val="001E71A0"/>
    <w:rsid w:val="001F0683"/>
    <w:rsid w:val="001F0EB6"/>
    <w:rsid w:val="001F2B18"/>
    <w:rsid w:val="001F3B10"/>
    <w:rsid w:val="001F4EC9"/>
    <w:rsid w:val="001F5E95"/>
    <w:rsid w:val="001F7F53"/>
    <w:rsid w:val="00200EB0"/>
    <w:rsid w:val="0020352C"/>
    <w:rsid w:val="00207B14"/>
    <w:rsid w:val="00210AE7"/>
    <w:rsid w:val="002112A0"/>
    <w:rsid w:val="002112E1"/>
    <w:rsid w:val="002113AA"/>
    <w:rsid w:val="00211C8A"/>
    <w:rsid w:val="00213D1D"/>
    <w:rsid w:val="00213D21"/>
    <w:rsid w:val="00215629"/>
    <w:rsid w:val="00215ACE"/>
    <w:rsid w:val="0021644F"/>
    <w:rsid w:val="00223862"/>
    <w:rsid w:val="00223D3F"/>
    <w:rsid w:val="0022433A"/>
    <w:rsid w:val="00224F67"/>
    <w:rsid w:val="002258B9"/>
    <w:rsid w:val="00226473"/>
    <w:rsid w:val="0022669F"/>
    <w:rsid w:val="00226E30"/>
    <w:rsid w:val="002272B8"/>
    <w:rsid w:val="002278A6"/>
    <w:rsid w:val="002300E0"/>
    <w:rsid w:val="00230891"/>
    <w:rsid w:val="0023203C"/>
    <w:rsid w:val="0023285F"/>
    <w:rsid w:val="002332A8"/>
    <w:rsid w:val="002332BF"/>
    <w:rsid w:val="00233400"/>
    <w:rsid w:val="002352EF"/>
    <w:rsid w:val="00235EAD"/>
    <w:rsid w:val="00235F3D"/>
    <w:rsid w:val="0023633D"/>
    <w:rsid w:val="00237E1C"/>
    <w:rsid w:val="00240A1E"/>
    <w:rsid w:val="00241FF4"/>
    <w:rsid w:val="002422B4"/>
    <w:rsid w:val="002433FF"/>
    <w:rsid w:val="00243B92"/>
    <w:rsid w:val="00243C76"/>
    <w:rsid w:val="0024422B"/>
    <w:rsid w:val="0025142E"/>
    <w:rsid w:val="00252C72"/>
    <w:rsid w:val="00252CD2"/>
    <w:rsid w:val="00252F55"/>
    <w:rsid w:val="00256D3B"/>
    <w:rsid w:val="002603C3"/>
    <w:rsid w:val="0026153D"/>
    <w:rsid w:val="00264285"/>
    <w:rsid w:val="0026445A"/>
    <w:rsid w:val="002650B4"/>
    <w:rsid w:val="002654DC"/>
    <w:rsid w:val="0026582B"/>
    <w:rsid w:val="0026616B"/>
    <w:rsid w:val="00267842"/>
    <w:rsid w:val="00270278"/>
    <w:rsid w:val="00271D53"/>
    <w:rsid w:val="00272134"/>
    <w:rsid w:val="002744E3"/>
    <w:rsid w:val="0027483A"/>
    <w:rsid w:val="00274D04"/>
    <w:rsid w:val="00274DBA"/>
    <w:rsid w:val="00275649"/>
    <w:rsid w:val="00275690"/>
    <w:rsid w:val="002773C7"/>
    <w:rsid w:val="00280C39"/>
    <w:rsid w:val="00280F1A"/>
    <w:rsid w:val="002824F2"/>
    <w:rsid w:val="002833F8"/>
    <w:rsid w:val="00283E72"/>
    <w:rsid w:val="0028471C"/>
    <w:rsid w:val="00287C9B"/>
    <w:rsid w:val="00290367"/>
    <w:rsid w:val="00290490"/>
    <w:rsid w:val="00290F47"/>
    <w:rsid w:val="00290F8D"/>
    <w:rsid w:val="00291D1E"/>
    <w:rsid w:val="002923E5"/>
    <w:rsid w:val="002944FE"/>
    <w:rsid w:val="0029520D"/>
    <w:rsid w:val="002969BC"/>
    <w:rsid w:val="00297344"/>
    <w:rsid w:val="00297EF7"/>
    <w:rsid w:val="002A1C04"/>
    <w:rsid w:val="002A5468"/>
    <w:rsid w:val="002A5888"/>
    <w:rsid w:val="002A665B"/>
    <w:rsid w:val="002A6ABB"/>
    <w:rsid w:val="002B0EE8"/>
    <w:rsid w:val="002B0FF3"/>
    <w:rsid w:val="002B1106"/>
    <w:rsid w:val="002B15FE"/>
    <w:rsid w:val="002B1744"/>
    <w:rsid w:val="002B24A6"/>
    <w:rsid w:val="002B2DA5"/>
    <w:rsid w:val="002B2FD4"/>
    <w:rsid w:val="002B3BA3"/>
    <w:rsid w:val="002B6BE0"/>
    <w:rsid w:val="002B75AA"/>
    <w:rsid w:val="002B7D51"/>
    <w:rsid w:val="002C4ED9"/>
    <w:rsid w:val="002C536B"/>
    <w:rsid w:val="002C6196"/>
    <w:rsid w:val="002C7466"/>
    <w:rsid w:val="002D0868"/>
    <w:rsid w:val="002D3355"/>
    <w:rsid w:val="002D4E4B"/>
    <w:rsid w:val="002D51E4"/>
    <w:rsid w:val="002D54FE"/>
    <w:rsid w:val="002D795F"/>
    <w:rsid w:val="002E04A9"/>
    <w:rsid w:val="002E1C7B"/>
    <w:rsid w:val="002E2517"/>
    <w:rsid w:val="002E588B"/>
    <w:rsid w:val="002E5E77"/>
    <w:rsid w:val="002E605B"/>
    <w:rsid w:val="002E6061"/>
    <w:rsid w:val="002E76FC"/>
    <w:rsid w:val="002E7812"/>
    <w:rsid w:val="002E7878"/>
    <w:rsid w:val="002F016C"/>
    <w:rsid w:val="002F0A7F"/>
    <w:rsid w:val="002F364C"/>
    <w:rsid w:val="002F370E"/>
    <w:rsid w:val="002F3BAB"/>
    <w:rsid w:val="002F3D83"/>
    <w:rsid w:val="002F437D"/>
    <w:rsid w:val="002F6E38"/>
    <w:rsid w:val="002F7285"/>
    <w:rsid w:val="00302098"/>
    <w:rsid w:val="003035D4"/>
    <w:rsid w:val="00303D61"/>
    <w:rsid w:val="00305331"/>
    <w:rsid w:val="00305F89"/>
    <w:rsid w:val="00307BED"/>
    <w:rsid w:val="00310480"/>
    <w:rsid w:val="00311305"/>
    <w:rsid w:val="00312100"/>
    <w:rsid w:val="0031291E"/>
    <w:rsid w:val="003132CD"/>
    <w:rsid w:val="00314260"/>
    <w:rsid w:val="003147F7"/>
    <w:rsid w:val="00316F1F"/>
    <w:rsid w:val="00317207"/>
    <w:rsid w:val="003204C6"/>
    <w:rsid w:val="0032068E"/>
    <w:rsid w:val="00322511"/>
    <w:rsid w:val="003233EB"/>
    <w:rsid w:val="0032345A"/>
    <w:rsid w:val="00323E41"/>
    <w:rsid w:val="003243E0"/>
    <w:rsid w:val="003247A2"/>
    <w:rsid w:val="00326C67"/>
    <w:rsid w:val="003272F5"/>
    <w:rsid w:val="0032786F"/>
    <w:rsid w:val="00327A73"/>
    <w:rsid w:val="00330D29"/>
    <w:rsid w:val="00333437"/>
    <w:rsid w:val="00335B76"/>
    <w:rsid w:val="003374FC"/>
    <w:rsid w:val="00337605"/>
    <w:rsid w:val="003377F6"/>
    <w:rsid w:val="003404F8"/>
    <w:rsid w:val="00340F89"/>
    <w:rsid w:val="003418E3"/>
    <w:rsid w:val="00341AA5"/>
    <w:rsid w:val="00342EDA"/>
    <w:rsid w:val="00345C92"/>
    <w:rsid w:val="003463B9"/>
    <w:rsid w:val="00346B9C"/>
    <w:rsid w:val="003470F6"/>
    <w:rsid w:val="00347400"/>
    <w:rsid w:val="0035031B"/>
    <w:rsid w:val="00350D79"/>
    <w:rsid w:val="00351D5C"/>
    <w:rsid w:val="00352EF1"/>
    <w:rsid w:val="00355A04"/>
    <w:rsid w:val="00356B7A"/>
    <w:rsid w:val="00360A1E"/>
    <w:rsid w:val="003635F4"/>
    <w:rsid w:val="00364FBA"/>
    <w:rsid w:val="0036550A"/>
    <w:rsid w:val="0036649C"/>
    <w:rsid w:val="0036702A"/>
    <w:rsid w:val="0036732E"/>
    <w:rsid w:val="00367B12"/>
    <w:rsid w:val="00367C11"/>
    <w:rsid w:val="00370DEE"/>
    <w:rsid w:val="00371C71"/>
    <w:rsid w:val="00371F84"/>
    <w:rsid w:val="00372441"/>
    <w:rsid w:val="0037280A"/>
    <w:rsid w:val="00372967"/>
    <w:rsid w:val="00374079"/>
    <w:rsid w:val="00374E91"/>
    <w:rsid w:val="0037690B"/>
    <w:rsid w:val="00382F5B"/>
    <w:rsid w:val="00386305"/>
    <w:rsid w:val="00387021"/>
    <w:rsid w:val="00387F11"/>
    <w:rsid w:val="00390B36"/>
    <w:rsid w:val="003933D7"/>
    <w:rsid w:val="0039391D"/>
    <w:rsid w:val="003942A5"/>
    <w:rsid w:val="00394F3D"/>
    <w:rsid w:val="00395BAF"/>
    <w:rsid w:val="0039752D"/>
    <w:rsid w:val="003A1E0D"/>
    <w:rsid w:val="003A21CF"/>
    <w:rsid w:val="003A341E"/>
    <w:rsid w:val="003A70CE"/>
    <w:rsid w:val="003A7A60"/>
    <w:rsid w:val="003B05BA"/>
    <w:rsid w:val="003B1517"/>
    <w:rsid w:val="003B16EA"/>
    <w:rsid w:val="003B4DD1"/>
    <w:rsid w:val="003B727E"/>
    <w:rsid w:val="003C04F1"/>
    <w:rsid w:val="003C0611"/>
    <w:rsid w:val="003C142A"/>
    <w:rsid w:val="003C17E9"/>
    <w:rsid w:val="003C3EFF"/>
    <w:rsid w:val="003C75E8"/>
    <w:rsid w:val="003C7998"/>
    <w:rsid w:val="003D1301"/>
    <w:rsid w:val="003D2410"/>
    <w:rsid w:val="003D309C"/>
    <w:rsid w:val="003D5EF0"/>
    <w:rsid w:val="003D6614"/>
    <w:rsid w:val="003D71F3"/>
    <w:rsid w:val="003E08AF"/>
    <w:rsid w:val="003E1A48"/>
    <w:rsid w:val="003E3D56"/>
    <w:rsid w:val="003E5028"/>
    <w:rsid w:val="003E56AC"/>
    <w:rsid w:val="003E6B4B"/>
    <w:rsid w:val="003E6E45"/>
    <w:rsid w:val="003F09E0"/>
    <w:rsid w:val="003F0C91"/>
    <w:rsid w:val="003F2E79"/>
    <w:rsid w:val="003F3986"/>
    <w:rsid w:val="003F4548"/>
    <w:rsid w:val="003F68DB"/>
    <w:rsid w:val="00403587"/>
    <w:rsid w:val="0040422C"/>
    <w:rsid w:val="00404E7F"/>
    <w:rsid w:val="004050C9"/>
    <w:rsid w:val="00411B14"/>
    <w:rsid w:val="00412D4E"/>
    <w:rsid w:val="004137CD"/>
    <w:rsid w:val="004139C5"/>
    <w:rsid w:val="00414AFE"/>
    <w:rsid w:val="004150B7"/>
    <w:rsid w:val="0041560F"/>
    <w:rsid w:val="00417DB7"/>
    <w:rsid w:val="00420CD3"/>
    <w:rsid w:val="00420D52"/>
    <w:rsid w:val="00420D73"/>
    <w:rsid w:val="004219E0"/>
    <w:rsid w:val="00421D07"/>
    <w:rsid w:val="004221E1"/>
    <w:rsid w:val="0042451E"/>
    <w:rsid w:val="00424959"/>
    <w:rsid w:val="00430B6D"/>
    <w:rsid w:val="0043139C"/>
    <w:rsid w:val="00432922"/>
    <w:rsid w:val="00432EFC"/>
    <w:rsid w:val="004332A4"/>
    <w:rsid w:val="00433600"/>
    <w:rsid w:val="00433D96"/>
    <w:rsid w:val="00434405"/>
    <w:rsid w:val="00435972"/>
    <w:rsid w:val="00435E1C"/>
    <w:rsid w:val="00436384"/>
    <w:rsid w:val="00437F8D"/>
    <w:rsid w:val="00437F91"/>
    <w:rsid w:val="00441224"/>
    <w:rsid w:val="00441FF4"/>
    <w:rsid w:val="00442AE6"/>
    <w:rsid w:val="004437B5"/>
    <w:rsid w:val="004439ED"/>
    <w:rsid w:val="00443FE7"/>
    <w:rsid w:val="0044502A"/>
    <w:rsid w:val="00445CD2"/>
    <w:rsid w:val="004467BE"/>
    <w:rsid w:val="004477A1"/>
    <w:rsid w:val="00450816"/>
    <w:rsid w:val="00451526"/>
    <w:rsid w:val="00451E06"/>
    <w:rsid w:val="0045333D"/>
    <w:rsid w:val="00453D81"/>
    <w:rsid w:val="00455D12"/>
    <w:rsid w:val="00455EF5"/>
    <w:rsid w:val="00455FFE"/>
    <w:rsid w:val="00456602"/>
    <w:rsid w:val="00456CB6"/>
    <w:rsid w:val="00457359"/>
    <w:rsid w:val="00461776"/>
    <w:rsid w:val="004617D1"/>
    <w:rsid w:val="0046216F"/>
    <w:rsid w:val="0046311E"/>
    <w:rsid w:val="00463E47"/>
    <w:rsid w:val="0046474F"/>
    <w:rsid w:val="00464BF4"/>
    <w:rsid w:val="0046651F"/>
    <w:rsid w:val="004667C8"/>
    <w:rsid w:val="00470D5D"/>
    <w:rsid w:val="00472C71"/>
    <w:rsid w:val="004731F4"/>
    <w:rsid w:val="00473B76"/>
    <w:rsid w:val="00473CDB"/>
    <w:rsid w:val="0047502F"/>
    <w:rsid w:val="004752C3"/>
    <w:rsid w:val="00475AA9"/>
    <w:rsid w:val="00476436"/>
    <w:rsid w:val="00482D13"/>
    <w:rsid w:val="00483548"/>
    <w:rsid w:val="00483BB1"/>
    <w:rsid w:val="004848C0"/>
    <w:rsid w:val="00484C42"/>
    <w:rsid w:val="0048546A"/>
    <w:rsid w:val="0048573F"/>
    <w:rsid w:val="00485C2C"/>
    <w:rsid w:val="0048664C"/>
    <w:rsid w:val="00487464"/>
    <w:rsid w:val="00487546"/>
    <w:rsid w:val="0049027A"/>
    <w:rsid w:val="00491E59"/>
    <w:rsid w:val="00492AEF"/>
    <w:rsid w:val="00492C0F"/>
    <w:rsid w:val="004930B3"/>
    <w:rsid w:val="004931F1"/>
    <w:rsid w:val="0049371E"/>
    <w:rsid w:val="004950AD"/>
    <w:rsid w:val="00495718"/>
    <w:rsid w:val="00495ADF"/>
    <w:rsid w:val="00495BA1"/>
    <w:rsid w:val="0049658A"/>
    <w:rsid w:val="00497096"/>
    <w:rsid w:val="004A0594"/>
    <w:rsid w:val="004A140B"/>
    <w:rsid w:val="004A14E6"/>
    <w:rsid w:val="004A1627"/>
    <w:rsid w:val="004A36F8"/>
    <w:rsid w:val="004A38F8"/>
    <w:rsid w:val="004A5BBB"/>
    <w:rsid w:val="004A62B5"/>
    <w:rsid w:val="004A6653"/>
    <w:rsid w:val="004A682C"/>
    <w:rsid w:val="004A7AFE"/>
    <w:rsid w:val="004A7BA7"/>
    <w:rsid w:val="004A7C67"/>
    <w:rsid w:val="004B0535"/>
    <w:rsid w:val="004B07D1"/>
    <w:rsid w:val="004B1421"/>
    <w:rsid w:val="004B2963"/>
    <w:rsid w:val="004B4635"/>
    <w:rsid w:val="004B4D4D"/>
    <w:rsid w:val="004C09E7"/>
    <w:rsid w:val="004C0EB6"/>
    <w:rsid w:val="004C472E"/>
    <w:rsid w:val="004C4C16"/>
    <w:rsid w:val="004C6527"/>
    <w:rsid w:val="004C72AC"/>
    <w:rsid w:val="004C78F2"/>
    <w:rsid w:val="004D08ED"/>
    <w:rsid w:val="004D08F1"/>
    <w:rsid w:val="004D17E2"/>
    <w:rsid w:val="004D39FE"/>
    <w:rsid w:val="004D3F55"/>
    <w:rsid w:val="004D5834"/>
    <w:rsid w:val="004D5C94"/>
    <w:rsid w:val="004D5CC0"/>
    <w:rsid w:val="004D74D1"/>
    <w:rsid w:val="004D77D8"/>
    <w:rsid w:val="004E1717"/>
    <w:rsid w:val="004E205D"/>
    <w:rsid w:val="004E2B6C"/>
    <w:rsid w:val="004E6DDF"/>
    <w:rsid w:val="004F0E8C"/>
    <w:rsid w:val="004F181B"/>
    <w:rsid w:val="004F1A05"/>
    <w:rsid w:val="004F1A6D"/>
    <w:rsid w:val="004F29B2"/>
    <w:rsid w:val="004F5DF1"/>
    <w:rsid w:val="004F6298"/>
    <w:rsid w:val="00500954"/>
    <w:rsid w:val="00500F1D"/>
    <w:rsid w:val="005018A8"/>
    <w:rsid w:val="00501972"/>
    <w:rsid w:val="00506F69"/>
    <w:rsid w:val="005070AA"/>
    <w:rsid w:val="00513056"/>
    <w:rsid w:val="00513427"/>
    <w:rsid w:val="00514AE6"/>
    <w:rsid w:val="0051514B"/>
    <w:rsid w:val="00517236"/>
    <w:rsid w:val="005214A1"/>
    <w:rsid w:val="00521FB1"/>
    <w:rsid w:val="00522FCC"/>
    <w:rsid w:val="005235B0"/>
    <w:rsid w:val="00523961"/>
    <w:rsid w:val="00524AAA"/>
    <w:rsid w:val="00525803"/>
    <w:rsid w:val="005268D8"/>
    <w:rsid w:val="0052718C"/>
    <w:rsid w:val="00531D59"/>
    <w:rsid w:val="00534C42"/>
    <w:rsid w:val="00536A88"/>
    <w:rsid w:val="0053793A"/>
    <w:rsid w:val="00537AA6"/>
    <w:rsid w:val="00537D76"/>
    <w:rsid w:val="005406D7"/>
    <w:rsid w:val="00542AF1"/>
    <w:rsid w:val="00542CCA"/>
    <w:rsid w:val="00544F77"/>
    <w:rsid w:val="0055082E"/>
    <w:rsid w:val="005508EA"/>
    <w:rsid w:val="0055292C"/>
    <w:rsid w:val="00553085"/>
    <w:rsid w:val="0055422D"/>
    <w:rsid w:val="005548BB"/>
    <w:rsid w:val="00560135"/>
    <w:rsid w:val="0056056F"/>
    <w:rsid w:val="00560AD8"/>
    <w:rsid w:val="00560E64"/>
    <w:rsid w:val="005613FA"/>
    <w:rsid w:val="005627E4"/>
    <w:rsid w:val="00564430"/>
    <w:rsid w:val="00565357"/>
    <w:rsid w:val="0056548D"/>
    <w:rsid w:val="0057012F"/>
    <w:rsid w:val="00570682"/>
    <w:rsid w:val="00570DF1"/>
    <w:rsid w:val="00571266"/>
    <w:rsid w:val="00571CB8"/>
    <w:rsid w:val="00572838"/>
    <w:rsid w:val="005729D2"/>
    <w:rsid w:val="00573BDC"/>
    <w:rsid w:val="0057540F"/>
    <w:rsid w:val="005759E9"/>
    <w:rsid w:val="00577C81"/>
    <w:rsid w:val="00581E3A"/>
    <w:rsid w:val="00583193"/>
    <w:rsid w:val="00584855"/>
    <w:rsid w:val="005849CB"/>
    <w:rsid w:val="005854EF"/>
    <w:rsid w:val="005855A3"/>
    <w:rsid w:val="005855DE"/>
    <w:rsid w:val="00585BC8"/>
    <w:rsid w:val="0058732B"/>
    <w:rsid w:val="00593ECC"/>
    <w:rsid w:val="00595532"/>
    <w:rsid w:val="00595794"/>
    <w:rsid w:val="00595BF9"/>
    <w:rsid w:val="0059641F"/>
    <w:rsid w:val="005966E2"/>
    <w:rsid w:val="005968EE"/>
    <w:rsid w:val="00596C5B"/>
    <w:rsid w:val="005A1D75"/>
    <w:rsid w:val="005A2430"/>
    <w:rsid w:val="005A24D3"/>
    <w:rsid w:val="005A4E70"/>
    <w:rsid w:val="005A5BA6"/>
    <w:rsid w:val="005B0912"/>
    <w:rsid w:val="005B125B"/>
    <w:rsid w:val="005B350D"/>
    <w:rsid w:val="005B37C1"/>
    <w:rsid w:val="005B5938"/>
    <w:rsid w:val="005B69A6"/>
    <w:rsid w:val="005B7E17"/>
    <w:rsid w:val="005C05E7"/>
    <w:rsid w:val="005C073E"/>
    <w:rsid w:val="005C0FB8"/>
    <w:rsid w:val="005C18E8"/>
    <w:rsid w:val="005C1AF1"/>
    <w:rsid w:val="005C2610"/>
    <w:rsid w:val="005C2DBC"/>
    <w:rsid w:val="005C32E0"/>
    <w:rsid w:val="005C38DC"/>
    <w:rsid w:val="005C3F52"/>
    <w:rsid w:val="005C4B2B"/>
    <w:rsid w:val="005C500F"/>
    <w:rsid w:val="005C5CA2"/>
    <w:rsid w:val="005C671D"/>
    <w:rsid w:val="005C6BF9"/>
    <w:rsid w:val="005C76DC"/>
    <w:rsid w:val="005D03FF"/>
    <w:rsid w:val="005D22F9"/>
    <w:rsid w:val="005D6004"/>
    <w:rsid w:val="005D6023"/>
    <w:rsid w:val="005D69EF"/>
    <w:rsid w:val="005D7618"/>
    <w:rsid w:val="005D7AFC"/>
    <w:rsid w:val="005E03F3"/>
    <w:rsid w:val="005E1D4E"/>
    <w:rsid w:val="005E4660"/>
    <w:rsid w:val="005E47F4"/>
    <w:rsid w:val="005F24F2"/>
    <w:rsid w:val="005F2B1C"/>
    <w:rsid w:val="005F4E20"/>
    <w:rsid w:val="005F69BE"/>
    <w:rsid w:val="005F6A86"/>
    <w:rsid w:val="00600D60"/>
    <w:rsid w:val="00601C7F"/>
    <w:rsid w:val="006034A3"/>
    <w:rsid w:val="0060384F"/>
    <w:rsid w:val="00606B5F"/>
    <w:rsid w:val="006072AA"/>
    <w:rsid w:val="006072F1"/>
    <w:rsid w:val="00610A4A"/>
    <w:rsid w:val="00610AC2"/>
    <w:rsid w:val="006140DC"/>
    <w:rsid w:val="00614496"/>
    <w:rsid w:val="006146C8"/>
    <w:rsid w:val="006160C9"/>
    <w:rsid w:val="006169D6"/>
    <w:rsid w:val="00616A7F"/>
    <w:rsid w:val="006207D0"/>
    <w:rsid w:val="00622710"/>
    <w:rsid w:val="00622D6E"/>
    <w:rsid w:val="006239F6"/>
    <w:rsid w:val="006245F8"/>
    <w:rsid w:val="00630405"/>
    <w:rsid w:val="00631FBE"/>
    <w:rsid w:val="0063493E"/>
    <w:rsid w:val="006349A9"/>
    <w:rsid w:val="00635B4F"/>
    <w:rsid w:val="006362A2"/>
    <w:rsid w:val="00637338"/>
    <w:rsid w:val="00637737"/>
    <w:rsid w:val="00640269"/>
    <w:rsid w:val="00640354"/>
    <w:rsid w:val="00640926"/>
    <w:rsid w:val="006419CC"/>
    <w:rsid w:val="006426E1"/>
    <w:rsid w:val="0064289F"/>
    <w:rsid w:val="0064377F"/>
    <w:rsid w:val="00644C68"/>
    <w:rsid w:val="00645D73"/>
    <w:rsid w:val="0064686F"/>
    <w:rsid w:val="00647588"/>
    <w:rsid w:val="00647DA4"/>
    <w:rsid w:val="00647E2B"/>
    <w:rsid w:val="00651678"/>
    <w:rsid w:val="00651EFF"/>
    <w:rsid w:val="00652B84"/>
    <w:rsid w:val="006539F0"/>
    <w:rsid w:val="00653A68"/>
    <w:rsid w:val="00653A8F"/>
    <w:rsid w:val="0065529E"/>
    <w:rsid w:val="00655681"/>
    <w:rsid w:val="006562BF"/>
    <w:rsid w:val="00656857"/>
    <w:rsid w:val="00657C5B"/>
    <w:rsid w:val="00657C8B"/>
    <w:rsid w:val="00657CFE"/>
    <w:rsid w:val="00662886"/>
    <w:rsid w:val="00662F74"/>
    <w:rsid w:val="00663722"/>
    <w:rsid w:val="006649B5"/>
    <w:rsid w:val="00665BE0"/>
    <w:rsid w:val="00666602"/>
    <w:rsid w:val="006666EF"/>
    <w:rsid w:val="0066744A"/>
    <w:rsid w:val="00671C76"/>
    <w:rsid w:val="00673D58"/>
    <w:rsid w:val="00673F77"/>
    <w:rsid w:val="006776B8"/>
    <w:rsid w:val="006778F3"/>
    <w:rsid w:val="00677BEC"/>
    <w:rsid w:val="00677CB7"/>
    <w:rsid w:val="00680C82"/>
    <w:rsid w:val="00680FAB"/>
    <w:rsid w:val="00682D88"/>
    <w:rsid w:val="00683148"/>
    <w:rsid w:val="00683179"/>
    <w:rsid w:val="00683860"/>
    <w:rsid w:val="00683ECF"/>
    <w:rsid w:val="00684263"/>
    <w:rsid w:val="00684B73"/>
    <w:rsid w:val="00684EA4"/>
    <w:rsid w:val="00690387"/>
    <w:rsid w:val="00691ACF"/>
    <w:rsid w:val="00691ECB"/>
    <w:rsid w:val="00692279"/>
    <w:rsid w:val="00694FD4"/>
    <w:rsid w:val="006957A2"/>
    <w:rsid w:val="00695F81"/>
    <w:rsid w:val="006A0619"/>
    <w:rsid w:val="006A2920"/>
    <w:rsid w:val="006A29AF"/>
    <w:rsid w:val="006A2BA5"/>
    <w:rsid w:val="006A4B3D"/>
    <w:rsid w:val="006A6871"/>
    <w:rsid w:val="006A72FB"/>
    <w:rsid w:val="006B00D4"/>
    <w:rsid w:val="006B1499"/>
    <w:rsid w:val="006B1E7E"/>
    <w:rsid w:val="006B2026"/>
    <w:rsid w:val="006B30A7"/>
    <w:rsid w:val="006B34D3"/>
    <w:rsid w:val="006B359E"/>
    <w:rsid w:val="006B416E"/>
    <w:rsid w:val="006B425E"/>
    <w:rsid w:val="006B4558"/>
    <w:rsid w:val="006B4CC7"/>
    <w:rsid w:val="006B53D3"/>
    <w:rsid w:val="006B5D56"/>
    <w:rsid w:val="006B6CEC"/>
    <w:rsid w:val="006B7AD4"/>
    <w:rsid w:val="006C004A"/>
    <w:rsid w:val="006C04F8"/>
    <w:rsid w:val="006C1235"/>
    <w:rsid w:val="006C1271"/>
    <w:rsid w:val="006C18BD"/>
    <w:rsid w:val="006C415E"/>
    <w:rsid w:val="006C5707"/>
    <w:rsid w:val="006C5FEF"/>
    <w:rsid w:val="006C6ABA"/>
    <w:rsid w:val="006C6BBB"/>
    <w:rsid w:val="006C797E"/>
    <w:rsid w:val="006C79F2"/>
    <w:rsid w:val="006D03BC"/>
    <w:rsid w:val="006D4242"/>
    <w:rsid w:val="006D52C5"/>
    <w:rsid w:val="006D5F53"/>
    <w:rsid w:val="006D7AAB"/>
    <w:rsid w:val="006D7F09"/>
    <w:rsid w:val="006D7F37"/>
    <w:rsid w:val="006E648F"/>
    <w:rsid w:val="006E698E"/>
    <w:rsid w:val="006F18D8"/>
    <w:rsid w:val="006F2936"/>
    <w:rsid w:val="006F4174"/>
    <w:rsid w:val="006F4BAB"/>
    <w:rsid w:val="006F4DB9"/>
    <w:rsid w:val="006F6705"/>
    <w:rsid w:val="006F6E9C"/>
    <w:rsid w:val="00701461"/>
    <w:rsid w:val="007018C0"/>
    <w:rsid w:val="00701EB2"/>
    <w:rsid w:val="00704149"/>
    <w:rsid w:val="00704364"/>
    <w:rsid w:val="00704382"/>
    <w:rsid w:val="00704821"/>
    <w:rsid w:val="00705CB6"/>
    <w:rsid w:val="00706FC6"/>
    <w:rsid w:val="00710B66"/>
    <w:rsid w:val="00710E81"/>
    <w:rsid w:val="0071126C"/>
    <w:rsid w:val="007115B1"/>
    <w:rsid w:val="00711ED2"/>
    <w:rsid w:val="00714A50"/>
    <w:rsid w:val="00714B26"/>
    <w:rsid w:val="00715013"/>
    <w:rsid w:val="007153AF"/>
    <w:rsid w:val="0071581B"/>
    <w:rsid w:val="00715DC4"/>
    <w:rsid w:val="00716405"/>
    <w:rsid w:val="00716E05"/>
    <w:rsid w:val="007211E2"/>
    <w:rsid w:val="00722FB5"/>
    <w:rsid w:val="00725CB0"/>
    <w:rsid w:val="007263EE"/>
    <w:rsid w:val="00727366"/>
    <w:rsid w:val="0072786C"/>
    <w:rsid w:val="007278A8"/>
    <w:rsid w:val="00730394"/>
    <w:rsid w:val="00730A2E"/>
    <w:rsid w:val="00731454"/>
    <w:rsid w:val="007342BE"/>
    <w:rsid w:val="00735CB8"/>
    <w:rsid w:val="007364C8"/>
    <w:rsid w:val="0073711A"/>
    <w:rsid w:val="00741367"/>
    <w:rsid w:val="007424C6"/>
    <w:rsid w:val="00743F62"/>
    <w:rsid w:val="007447EA"/>
    <w:rsid w:val="007519B8"/>
    <w:rsid w:val="00752017"/>
    <w:rsid w:val="00752A60"/>
    <w:rsid w:val="00754648"/>
    <w:rsid w:val="0075520E"/>
    <w:rsid w:val="007638B8"/>
    <w:rsid w:val="00764C36"/>
    <w:rsid w:val="00765362"/>
    <w:rsid w:val="00765A3C"/>
    <w:rsid w:val="00766CA2"/>
    <w:rsid w:val="0077085F"/>
    <w:rsid w:val="00770F8E"/>
    <w:rsid w:val="00770FFE"/>
    <w:rsid w:val="00771082"/>
    <w:rsid w:val="0077142E"/>
    <w:rsid w:val="0077147C"/>
    <w:rsid w:val="0077171F"/>
    <w:rsid w:val="00772048"/>
    <w:rsid w:val="00775D80"/>
    <w:rsid w:val="00776D9B"/>
    <w:rsid w:val="00781963"/>
    <w:rsid w:val="007819C9"/>
    <w:rsid w:val="00781F21"/>
    <w:rsid w:val="007829FF"/>
    <w:rsid w:val="00783B6E"/>
    <w:rsid w:val="00784221"/>
    <w:rsid w:val="007847AC"/>
    <w:rsid w:val="007863DD"/>
    <w:rsid w:val="007872A6"/>
    <w:rsid w:val="00791E15"/>
    <w:rsid w:val="00792052"/>
    <w:rsid w:val="00792506"/>
    <w:rsid w:val="007943DF"/>
    <w:rsid w:val="007944FE"/>
    <w:rsid w:val="00794C71"/>
    <w:rsid w:val="007955FE"/>
    <w:rsid w:val="00795A48"/>
    <w:rsid w:val="00795BDD"/>
    <w:rsid w:val="00795F7D"/>
    <w:rsid w:val="007960AA"/>
    <w:rsid w:val="0079664B"/>
    <w:rsid w:val="0079674E"/>
    <w:rsid w:val="00796864"/>
    <w:rsid w:val="007A0867"/>
    <w:rsid w:val="007A1706"/>
    <w:rsid w:val="007A2566"/>
    <w:rsid w:val="007A342A"/>
    <w:rsid w:val="007A5F89"/>
    <w:rsid w:val="007A6265"/>
    <w:rsid w:val="007B03D6"/>
    <w:rsid w:val="007B0884"/>
    <w:rsid w:val="007B2FCA"/>
    <w:rsid w:val="007B45FD"/>
    <w:rsid w:val="007B4B2B"/>
    <w:rsid w:val="007B70CB"/>
    <w:rsid w:val="007B7EBB"/>
    <w:rsid w:val="007C2C4E"/>
    <w:rsid w:val="007C31DF"/>
    <w:rsid w:val="007C366F"/>
    <w:rsid w:val="007C3B47"/>
    <w:rsid w:val="007C4938"/>
    <w:rsid w:val="007C7537"/>
    <w:rsid w:val="007D0636"/>
    <w:rsid w:val="007D2106"/>
    <w:rsid w:val="007D357B"/>
    <w:rsid w:val="007D4480"/>
    <w:rsid w:val="007D5746"/>
    <w:rsid w:val="007D5FA5"/>
    <w:rsid w:val="007D7CDC"/>
    <w:rsid w:val="007E11C6"/>
    <w:rsid w:val="007E12BE"/>
    <w:rsid w:val="007E1989"/>
    <w:rsid w:val="007E3D5A"/>
    <w:rsid w:val="007E64A8"/>
    <w:rsid w:val="007E732C"/>
    <w:rsid w:val="007F0397"/>
    <w:rsid w:val="007F11F6"/>
    <w:rsid w:val="007F130F"/>
    <w:rsid w:val="007F3132"/>
    <w:rsid w:val="007F38F9"/>
    <w:rsid w:val="007F66AB"/>
    <w:rsid w:val="007F6FC0"/>
    <w:rsid w:val="008004E4"/>
    <w:rsid w:val="0080230A"/>
    <w:rsid w:val="00802F0A"/>
    <w:rsid w:val="00803E42"/>
    <w:rsid w:val="00803F20"/>
    <w:rsid w:val="0080435C"/>
    <w:rsid w:val="008077A0"/>
    <w:rsid w:val="00807F5F"/>
    <w:rsid w:val="008117D9"/>
    <w:rsid w:val="00811C92"/>
    <w:rsid w:val="00813738"/>
    <w:rsid w:val="0081442E"/>
    <w:rsid w:val="008149E1"/>
    <w:rsid w:val="00814BEB"/>
    <w:rsid w:val="0081505B"/>
    <w:rsid w:val="0081551C"/>
    <w:rsid w:val="008155D3"/>
    <w:rsid w:val="00816218"/>
    <w:rsid w:val="008166AD"/>
    <w:rsid w:val="0081691A"/>
    <w:rsid w:val="0082033E"/>
    <w:rsid w:val="008214EB"/>
    <w:rsid w:val="00821B77"/>
    <w:rsid w:val="008226A0"/>
    <w:rsid w:val="00823959"/>
    <w:rsid w:val="00826446"/>
    <w:rsid w:val="00827B05"/>
    <w:rsid w:val="00830FE9"/>
    <w:rsid w:val="008314CC"/>
    <w:rsid w:val="0083215D"/>
    <w:rsid w:val="00832406"/>
    <w:rsid w:val="00833A56"/>
    <w:rsid w:val="00834120"/>
    <w:rsid w:val="00837440"/>
    <w:rsid w:val="0084052B"/>
    <w:rsid w:val="00840CCD"/>
    <w:rsid w:val="00842969"/>
    <w:rsid w:val="008449C6"/>
    <w:rsid w:val="00844CFF"/>
    <w:rsid w:val="008452BD"/>
    <w:rsid w:val="00845A79"/>
    <w:rsid w:val="0084602B"/>
    <w:rsid w:val="008467BE"/>
    <w:rsid w:val="00847374"/>
    <w:rsid w:val="008473AC"/>
    <w:rsid w:val="008502CB"/>
    <w:rsid w:val="008511D9"/>
    <w:rsid w:val="00851F68"/>
    <w:rsid w:val="0085422A"/>
    <w:rsid w:val="00855C61"/>
    <w:rsid w:val="00856DA8"/>
    <w:rsid w:val="00857076"/>
    <w:rsid w:val="00857E7E"/>
    <w:rsid w:val="00860322"/>
    <w:rsid w:val="00860F1B"/>
    <w:rsid w:val="008612C3"/>
    <w:rsid w:val="00861C23"/>
    <w:rsid w:val="0086272D"/>
    <w:rsid w:val="00862CE1"/>
    <w:rsid w:val="00863E40"/>
    <w:rsid w:val="00864B4D"/>
    <w:rsid w:val="00866DAA"/>
    <w:rsid w:val="008674EC"/>
    <w:rsid w:val="00870B2F"/>
    <w:rsid w:val="00871180"/>
    <w:rsid w:val="00871E86"/>
    <w:rsid w:val="0087255F"/>
    <w:rsid w:val="00872BF8"/>
    <w:rsid w:val="008736E4"/>
    <w:rsid w:val="00874E08"/>
    <w:rsid w:val="00876C22"/>
    <w:rsid w:val="00877C19"/>
    <w:rsid w:val="00877C62"/>
    <w:rsid w:val="00880007"/>
    <w:rsid w:val="008802CE"/>
    <w:rsid w:val="008803F3"/>
    <w:rsid w:val="00882258"/>
    <w:rsid w:val="0088281F"/>
    <w:rsid w:val="008828E4"/>
    <w:rsid w:val="008839F8"/>
    <w:rsid w:val="00884EF1"/>
    <w:rsid w:val="00885905"/>
    <w:rsid w:val="00885AD9"/>
    <w:rsid w:val="00885DCA"/>
    <w:rsid w:val="00886AAB"/>
    <w:rsid w:val="00886F81"/>
    <w:rsid w:val="0089422B"/>
    <w:rsid w:val="00895279"/>
    <w:rsid w:val="00895814"/>
    <w:rsid w:val="008972B9"/>
    <w:rsid w:val="008A06C0"/>
    <w:rsid w:val="008A10C2"/>
    <w:rsid w:val="008A227B"/>
    <w:rsid w:val="008A2CE8"/>
    <w:rsid w:val="008A3A80"/>
    <w:rsid w:val="008A3EFE"/>
    <w:rsid w:val="008A6B2A"/>
    <w:rsid w:val="008A7280"/>
    <w:rsid w:val="008B05B5"/>
    <w:rsid w:val="008B27BD"/>
    <w:rsid w:val="008B2B41"/>
    <w:rsid w:val="008C218D"/>
    <w:rsid w:val="008C2367"/>
    <w:rsid w:val="008C3504"/>
    <w:rsid w:val="008C379E"/>
    <w:rsid w:val="008C4451"/>
    <w:rsid w:val="008C5A25"/>
    <w:rsid w:val="008C60A5"/>
    <w:rsid w:val="008C79A1"/>
    <w:rsid w:val="008C7E44"/>
    <w:rsid w:val="008D03BD"/>
    <w:rsid w:val="008D10C3"/>
    <w:rsid w:val="008D2967"/>
    <w:rsid w:val="008D554F"/>
    <w:rsid w:val="008E0FF0"/>
    <w:rsid w:val="008E1C26"/>
    <w:rsid w:val="008E26B0"/>
    <w:rsid w:val="008E27E1"/>
    <w:rsid w:val="008E5EA7"/>
    <w:rsid w:val="008E7182"/>
    <w:rsid w:val="008E75E5"/>
    <w:rsid w:val="008E7A0E"/>
    <w:rsid w:val="008F1B41"/>
    <w:rsid w:val="008F1FF0"/>
    <w:rsid w:val="008F3458"/>
    <w:rsid w:val="008F4F45"/>
    <w:rsid w:val="008F5250"/>
    <w:rsid w:val="008F715B"/>
    <w:rsid w:val="008F7AC5"/>
    <w:rsid w:val="008F7AEE"/>
    <w:rsid w:val="00900038"/>
    <w:rsid w:val="0090061B"/>
    <w:rsid w:val="00902A27"/>
    <w:rsid w:val="00902C76"/>
    <w:rsid w:val="00902DDF"/>
    <w:rsid w:val="00903ED7"/>
    <w:rsid w:val="00910A35"/>
    <w:rsid w:val="00913D0D"/>
    <w:rsid w:val="009140FE"/>
    <w:rsid w:val="00914E2C"/>
    <w:rsid w:val="0091784C"/>
    <w:rsid w:val="00917D77"/>
    <w:rsid w:val="00920DA1"/>
    <w:rsid w:val="00921317"/>
    <w:rsid w:val="00921715"/>
    <w:rsid w:val="00923245"/>
    <w:rsid w:val="00924D3E"/>
    <w:rsid w:val="009256B7"/>
    <w:rsid w:val="009257E7"/>
    <w:rsid w:val="00925D67"/>
    <w:rsid w:val="0092636E"/>
    <w:rsid w:val="009270D1"/>
    <w:rsid w:val="0092717D"/>
    <w:rsid w:val="00930646"/>
    <w:rsid w:val="00930978"/>
    <w:rsid w:val="009313DD"/>
    <w:rsid w:val="00931E3C"/>
    <w:rsid w:val="00932CC2"/>
    <w:rsid w:val="00932FAC"/>
    <w:rsid w:val="00933EB1"/>
    <w:rsid w:val="00935D70"/>
    <w:rsid w:val="00941959"/>
    <w:rsid w:val="0094226C"/>
    <w:rsid w:val="00942AD4"/>
    <w:rsid w:val="0094388F"/>
    <w:rsid w:val="00945133"/>
    <w:rsid w:val="009464F0"/>
    <w:rsid w:val="00946ACE"/>
    <w:rsid w:val="009503E5"/>
    <w:rsid w:val="00950642"/>
    <w:rsid w:val="00950FFD"/>
    <w:rsid w:val="0095130A"/>
    <w:rsid w:val="0095296C"/>
    <w:rsid w:val="009557E5"/>
    <w:rsid w:val="00957457"/>
    <w:rsid w:val="0095761C"/>
    <w:rsid w:val="009606C0"/>
    <w:rsid w:val="00960F21"/>
    <w:rsid w:val="00963CC8"/>
    <w:rsid w:val="00964798"/>
    <w:rsid w:val="009658A9"/>
    <w:rsid w:val="0096594B"/>
    <w:rsid w:val="00965E7D"/>
    <w:rsid w:val="00966708"/>
    <w:rsid w:val="00966795"/>
    <w:rsid w:val="00966D9C"/>
    <w:rsid w:val="009702A2"/>
    <w:rsid w:val="00970E67"/>
    <w:rsid w:val="00971A6F"/>
    <w:rsid w:val="00973FAC"/>
    <w:rsid w:val="009753BB"/>
    <w:rsid w:val="00976F8C"/>
    <w:rsid w:val="00977669"/>
    <w:rsid w:val="00981AC8"/>
    <w:rsid w:val="0098205F"/>
    <w:rsid w:val="00983191"/>
    <w:rsid w:val="009833C4"/>
    <w:rsid w:val="00985159"/>
    <w:rsid w:val="00986179"/>
    <w:rsid w:val="0098647A"/>
    <w:rsid w:val="00986C99"/>
    <w:rsid w:val="009936AD"/>
    <w:rsid w:val="00994B3F"/>
    <w:rsid w:val="0099526A"/>
    <w:rsid w:val="00995684"/>
    <w:rsid w:val="009966D3"/>
    <w:rsid w:val="00996E12"/>
    <w:rsid w:val="009A04C2"/>
    <w:rsid w:val="009A240B"/>
    <w:rsid w:val="009A4EB3"/>
    <w:rsid w:val="009A641A"/>
    <w:rsid w:val="009A67CD"/>
    <w:rsid w:val="009A72E0"/>
    <w:rsid w:val="009A7347"/>
    <w:rsid w:val="009A74DA"/>
    <w:rsid w:val="009A75FE"/>
    <w:rsid w:val="009A7735"/>
    <w:rsid w:val="009A7B7F"/>
    <w:rsid w:val="009B15E9"/>
    <w:rsid w:val="009B1F8C"/>
    <w:rsid w:val="009B40A1"/>
    <w:rsid w:val="009B474D"/>
    <w:rsid w:val="009B52BD"/>
    <w:rsid w:val="009B630A"/>
    <w:rsid w:val="009B6935"/>
    <w:rsid w:val="009B7752"/>
    <w:rsid w:val="009C00AA"/>
    <w:rsid w:val="009C165C"/>
    <w:rsid w:val="009C24BE"/>
    <w:rsid w:val="009C2917"/>
    <w:rsid w:val="009C2D23"/>
    <w:rsid w:val="009C31D7"/>
    <w:rsid w:val="009C3A65"/>
    <w:rsid w:val="009C4188"/>
    <w:rsid w:val="009C47A8"/>
    <w:rsid w:val="009C4DC8"/>
    <w:rsid w:val="009C5558"/>
    <w:rsid w:val="009C5978"/>
    <w:rsid w:val="009C5C3F"/>
    <w:rsid w:val="009C7481"/>
    <w:rsid w:val="009C7E17"/>
    <w:rsid w:val="009D229E"/>
    <w:rsid w:val="009D2B3D"/>
    <w:rsid w:val="009D2CA9"/>
    <w:rsid w:val="009D34A7"/>
    <w:rsid w:val="009D371F"/>
    <w:rsid w:val="009D4032"/>
    <w:rsid w:val="009D4301"/>
    <w:rsid w:val="009D4DF4"/>
    <w:rsid w:val="009D53B7"/>
    <w:rsid w:val="009D717B"/>
    <w:rsid w:val="009E0492"/>
    <w:rsid w:val="009E1EB5"/>
    <w:rsid w:val="009E2046"/>
    <w:rsid w:val="009E36A6"/>
    <w:rsid w:val="009E5D11"/>
    <w:rsid w:val="009E6F17"/>
    <w:rsid w:val="009F0244"/>
    <w:rsid w:val="009F039C"/>
    <w:rsid w:val="009F0D03"/>
    <w:rsid w:val="009F2D7F"/>
    <w:rsid w:val="009F2FFB"/>
    <w:rsid w:val="009F3F1E"/>
    <w:rsid w:val="009F519C"/>
    <w:rsid w:val="009F54B2"/>
    <w:rsid w:val="009F5D0A"/>
    <w:rsid w:val="009F6A42"/>
    <w:rsid w:val="009F6D45"/>
    <w:rsid w:val="009F6FC3"/>
    <w:rsid w:val="009F72C6"/>
    <w:rsid w:val="009F7423"/>
    <w:rsid w:val="009F7F65"/>
    <w:rsid w:val="00A00974"/>
    <w:rsid w:val="00A01E51"/>
    <w:rsid w:val="00A01FFE"/>
    <w:rsid w:val="00A0318F"/>
    <w:rsid w:val="00A032DF"/>
    <w:rsid w:val="00A042EB"/>
    <w:rsid w:val="00A0678E"/>
    <w:rsid w:val="00A0729E"/>
    <w:rsid w:val="00A072FC"/>
    <w:rsid w:val="00A10C4F"/>
    <w:rsid w:val="00A13AFC"/>
    <w:rsid w:val="00A1582A"/>
    <w:rsid w:val="00A17207"/>
    <w:rsid w:val="00A221A1"/>
    <w:rsid w:val="00A22E03"/>
    <w:rsid w:val="00A24AD0"/>
    <w:rsid w:val="00A2677A"/>
    <w:rsid w:val="00A26E1A"/>
    <w:rsid w:val="00A27324"/>
    <w:rsid w:val="00A27C85"/>
    <w:rsid w:val="00A30BCF"/>
    <w:rsid w:val="00A30DF7"/>
    <w:rsid w:val="00A31F88"/>
    <w:rsid w:val="00A3550C"/>
    <w:rsid w:val="00A358EE"/>
    <w:rsid w:val="00A36BC5"/>
    <w:rsid w:val="00A40CD0"/>
    <w:rsid w:val="00A427CC"/>
    <w:rsid w:val="00A436CF"/>
    <w:rsid w:val="00A43DC9"/>
    <w:rsid w:val="00A51C75"/>
    <w:rsid w:val="00A54090"/>
    <w:rsid w:val="00A54671"/>
    <w:rsid w:val="00A54C83"/>
    <w:rsid w:val="00A600E5"/>
    <w:rsid w:val="00A6115E"/>
    <w:rsid w:val="00A62D12"/>
    <w:rsid w:val="00A63D53"/>
    <w:rsid w:val="00A65664"/>
    <w:rsid w:val="00A6762B"/>
    <w:rsid w:val="00A6791C"/>
    <w:rsid w:val="00A70159"/>
    <w:rsid w:val="00A70A0C"/>
    <w:rsid w:val="00A71A69"/>
    <w:rsid w:val="00A71B49"/>
    <w:rsid w:val="00A73A4A"/>
    <w:rsid w:val="00A73D46"/>
    <w:rsid w:val="00A74182"/>
    <w:rsid w:val="00A75506"/>
    <w:rsid w:val="00A75D23"/>
    <w:rsid w:val="00A81618"/>
    <w:rsid w:val="00A82D43"/>
    <w:rsid w:val="00A8450A"/>
    <w:rsid w:val="00A84DFB"/>
    <w:rsid w:val="00A85761"/>
    <w:rsid w:val="00A9000E"/>
    <w:rsid w:val="00A904DC"/>
    <w:rsid w:val="00A90CD8"/>
    <w:rsid w:val="00A90FBB"/>
    <w:rsid w:val="00A92AF9"/>
    <w:rsid w:val="00A9353E"/>
    <w:rsid w:val="00A9358E"/>
    <w:rsid w:val="00A94A7D"/>
    <w:rsid w:val="00A97AFC"/>
    <w:rsid w:val="00AA0CCC"/>
    <w:rsid w:val="00AA1495"/>
    <w:rsid w:val="00AA2C5B"/>
    <w:rsid w:val="00AA4786"/>
    <w:rsid w:val="00AA4A20"/>
    <w:rsid w:val="00AA521E"/>
    <w:rsid w:val="00AA535D"/>
    <w:rsid w:val="00AA7194"/>
    <w:rsid w:val="00AA7817"/>
    <w:rsid w:val="00AB079D"/>
    <w:rsid w:val="00AB219E"/>
    <w:rsid w:val="00AB2D1B"/>
    <w:rsid w:val="00AB3ADA"/>
    <w:rsid w:val="00AB534B"/>
    <w:rsid w:val="00AB7F78"/>
    <w:rsid w:val="00AC08FD"/>
    <w:rsid w:val="00AC1655"/>
    <w:rsid w:val="00AC1E29"/>
    <w:rsid w:val="00AC215A"/>
    <w:rsid w:val="00AC36E0"/>
    <w:rsid w:val="00AC3799"/>
    <w:rsid w:val="00AC3B36"/>
    <w:rsid w:val="00AC5C19"/>
    <w:rsid w:val="00AC627A"/>
    <w:rsid w:val="00AC783D"/>
    <w:rsid w:val="00AC7E22"/>
    <w:rsid w:val="00AD0F41"/>
    <w:rsid w:val="00AD2CFD"/>
    <w:rsid w:val="00AD4808"/>
    <w:rsid w:val="00AD5FED"/>
    <w:rsid w:val="00AE095C"/>
    <w:rsid w:val="00AE1129"/>
    <w:rsid w:val="00AE223C"/>
    <w:rsid w:val="00AE4D08"/>
    <w:rsid w:val="00AE5463"/>
    <w:rsid w:val="00AE54D7"/>
    <w:rsid w:val="00AE7FE7"/>
    <w:rsid w:val="00AF0758"/>
    <w:rsid w:val="00AF0821"/>
    <w:rsid w:val="00AF1712"/>
    <w:rsid w:val="00AF3816"/>
    <w:rsid w:val="00AF3E86"/>
    <w:rsid w:val="00AF590E"/>
    <w:rsid w:val="00AF6770"/>
    <w:rsid w:val="00B04DE2"/>
    <w:rsid w:val="00B07C87"/>
    <w:rsid w:val="00B11422"/>
    <w:rsid w:val="00B11C60"/>
    <w:rsid w:val="00B122ED"/>
    <w:rsid w:val="00B12846"/>
    <w:rsid w:val="00B12EB3"/>
    <w:rsid w:val="00B12FD4"/>
    <w:rsid w:val="00B137CE"/>
    <w:rsid w:val="00B14C70"/>
    <w:rsid w:val="00B15538"/>
    <w:rsid w:val="00B16408"/>
    <w:rsid w:val="00B16A0E"/>
    <w:rsid w:val="00B2040A"/>
    <w:rsid w:val="00B23E9F"/>
    <w:rsid w:val="00B24396"/>
    <w:rsid w:val="00B244E0"/>
    <w:rsid w:val="00B25903"/>
    <w:rsid w:val="00B2711C"/>
    <w:rsid w:val="00B271A1"/>
    <w:rsid w:val="00B27CB6"/>
    <w:rsid w:val="00B32F7B"/>
    <w:rsid w:val="00B33FF0"/>
    <w:rsid w:val="00B34738"/>
    <w:rsid w:val="00B36D3B"/>
    <w:rsid w:val="00B36EBC"/>
    <w:rsid w:val="00B377DB"/>
    <w:rsid w:val="00B43933"/>
    <w:rsid w:val="00B43AFC"/>
    <w:rsid w:val="00B447C3"/>
    <w:rsid w:val="00B44CB3"/>
    <w:rsid w:val="00B515CF"/>
    <w:rsid w:val="00B5168B"/>
    <w:rsid w:val="00B51EEE"/>
    <w:rsid w:val="00B5206F"/>
    <w:rsid w:val="00B521E4"/>
    <w:rsid w:val="00B52972"/>
    <w:rsid w:val="00B53E18"/>
    <w:rsid w:val="00B53E43"/>
    <w:rsid w:val="00B5410B"/>
    <w:rsid w:val="00B54D05"/>
    <w:rsid w:val="00B55816"/>
    <w:rsid w:val="00B567EC"/>
    <w:rsid w:val="00B62E20"/>
    <w:rsid w:val="00B63B79"/>
    <w:rsid w:val="00B63E58"/>
    <w:rsid w:val="00B645ED"/>
    <w:rsid w:val="00B647AA"/>
    <w:rsid w:val="00B649DF"/>
    <w:rsid w:val="00B65B5D"/>
    <w:rsid w:val="00B670BD"/>
    <w:rsid w:val="00B671D7"/>
    <w:rsid w:val="00B67BB8"/>
    <w:rsid w:val="00B67C15"/>
    <w:rsid w:val="00B70210"/>
    <w:rsid w:val="00B71A8C"/>
    <w:rsid w:val="00B71F82"/>
    <w:rsid w:val="00B72DC9"/>
    <w:rsid w:val="00B74908"/>
    <w:rsid w:val="00B74F17"/>
    <w:rsid w:val="00B76207"/>
    <w:rsid w:val="00B76EE3"/>
    <w:rsid w:val="00B80078"/>
    <w:rsid w:val="00B836A1"/>
    <w:rsid w:val="00B83CAD"/>
    <w:rsid w:val="00B855F4"/>
    <w:rsid w:val="00B85842"/>
    <w:rsid w:val="00B90375"/>
    <w:rsid w:val="00B905B9"/>
    <w:rsid w:val="00B92BA3"/>
    <w:rsid w:val="00B940CF"/>
    <w:rsid w:val="00B944A0"/>
    <w:rsid w:val="00B951EE"/>
    <w:rsid w:val="00B95B59"/>
    <w:rsid w:val="00B965FB"/>
    <w:rsid w:val="00B965FE"/>
    <w:rsid w:val="00B9721C"/>
    <w:rsid w:val="00B9766E"/>
    <w:rsid w:val="00B97AF3"/>
    <w:rsid w:val="00BA11A3"/>
    <w:rsid w:val="00BA448F"/>
    <w:rsid w:val="00BA6305"/>
    <w:rsid w:val="00BA645F"/>
    <w:rsid w:val="00BA69AB"/>
    <w:rsid w:val="00BA7EB6"/>
    <w:rsid w:val="00BB0576"/>
    <w:rsid w:val="00BB0FC5"/>
    <w:rsid w:val="00BB1587"/>
    <w:rsid w:val="00BB3350"/>
    <w:rsid w:val="00BB3EB2"/>
    <w:rsid w:val="00BB3F1B"/>
    <w:rsid w:val="00BB6D3A"/>
    <w:rsid w:val="00BC0985"/>
    <w:rsid w:val="00BC0A5D"/>
    <w:rsid w:val="00BC119C"/>
    <w:rsid w:val="00BC28C1"/>
    <w:rsid w:val="00BC356E"/>
    <w:rsid w:val="00BC3A57"/>
    <w:rsid w:val="00BC4392"/>
    <w:rsid w:val="00BC7495"/>
    <w:rsid w:val="00BD0BBB"/>
    <w:rsid w:val="00BD1319"/>
    <w:rsid w:val="00BD24D1"/>
    <w:rsid w:val="00BD25D3"/>
    <w:rsid w:val="00BD27AA"/>
    <w:rsid w:val="00BD2EE2"/>
    <w:rsid w:val="00BD4CE9"/>
    <w:rsid w:val="00BD4D9B"/>
    <w:rsid w:val="00BD568B"/>
    <w:rsid w:val="00BD6157"/>
    <w:rsid w:val="00BD61CF"/>
    <w:rsid w:val="00BD72D1"/>
    <w:rsid w:val="00BD7BF4"/>
    <w:rsid w:val="00BE06CD"/>
    <w:rsid w:val="00BE17AE"/>
    <w:rsid w:val="00BE2D76"/>
    <w:rsid w:val="00BE4221"/>
    <w:rsid w:val="00BE5012"/>
    <w:rsid w:val="00BE5129"/>
    <w:rsid w:val="00BE5E1F"/>
    <w:rsid w:val="00BE7214"/>
    <w:rsid w:val="00BF0FE3"/>
    <w:rsid w:val="00BF1501"/>
    <w:rsid w:val="00BF1EEA"/>
    <w:rsid w:val="00BF2035"/>
    <w:rsid w:val="00BF26CD"/>
    <w:rsid w:val="00BF284B"/>
    <w:rsid w:val="00BF28A8"/>
    <w:rsid w:val="00BF2B8A"/>
    <w:rsid w:val="00BF382E"/>
    <w:rsid w:val="00BF5819"/>
    <w:rsid w:val="00BF593D"/>
    <w:rsid w:val="00BF6553"/>
    <w:rsid w:val="00C00B61"/>
    <w:rsid w:val="00C013A1"/>
    <w:rsid w:val="00C01BFE"/>
    <w:rsid w:val="00C03A8C"/>
    <w:rsid w:val="00C04128"/>
    <w:rsid w:val="00C04760"/>
    <w:rsid w:val="00C04AFF"/>
    <w:rsid w:val="00C052ED"/>
    <w:rsid w:val="00C05FF8"/>
    <w:rsid w:val="00C06B2B"/>
    <w:rsid w:val="00C079C1"/>
    <w:rsid w:val="00C079F5"/>
    <w:rsid w:val="00C11214"/>
    <w:rsid w:val="00C12567"/>
    <w:rsid w:val="00C12FAE"/>
    <w:rsid w:val="00C135BA"/>
    <w:rsid w:val="00C165A4"/>
    <w:rsid w:val="00C17E65"/>
    <w:rsid w:val="00C21F43"/>
    <w:rsid w:val="00C23083"/>
    <w:rsid w:val="00C23E60"/>
    <w:rsid w:val="00C240F1"/>
    <w:rsid w:val="00C25792"/>
    <w:rsid w:val="00C25D98"/>
    <w:rsid w:val="00C266EF"/>
    <w:rsid w:val="00C277EE"/>
    <w:rsid w:val="00C308AE"/>
    <w:rsid w:val="00C30EE7"/>
    <w:rsid w:val="00C31AC8"/>
    <w:rsid w:val="00C332D7"/>
    <w:rsid w:val="00C33B45"/>
    <w:rsid w:val="00C33F62"/>
    <w:rsid w:val="00C34D25"/>
    <w:rsid w:val="00C351F1"/>
    <w:rsid w:val="00C35C6D"/>
    <w:rsid w:val="00C35E7B"/>
    <w:rsid w:val="00C362AF"/>
    <w:rsid w:val="00C3755F"/>
    <w:rsid w:val="00C37B74"/>
    <w:rsid w:val="00C37B96"/>
    <w:rsid w:val="00C4017F"/>
    <w:rsid w:val="00C41311"/>
    <w:rsid w:val="00C413EE"/>
    <w:rsid w:val="00C41EAC"/>
    <w:rsid w:val="00C441B3"/>
    <w:rsid w:val="00C45AE7"/>
    <w:rsid w:val="00C46C54"/>
    <w:rsid w:val="00C50429"/>
    <w:rsid w:val="00C50978"/>
    <w:rsid w:val="00C5262C"/>
    <w:rsid w:val="00C54B3F"/>
    <w:rsid w:val="00C56983"/>
    <w:rsid w:val="00C60C47"/>
    <w:rsid w:val="00C60D75"/>
    <w:rsid w:val="00C6273C"/>
    <w:rsid w:val="00C63167"/>
    <w:rsid w:val="00C634F7"/>
    <w:rsid w:val="00C6412D"/>
    <w:rsid w:val="00C67C1D"/>
    <w:rsid w:val="00C708DE"/>
    <w:rsid w:val="00C70908"/>
    <w:rsid w:val="00C7169C"/>
    <w:rsid w:val="00C735F7"/>
    <w:rsid w:val="00C73EEE"/>
    <w:rsid w:val="00C74732"/>
    <w:rsid w:val="00C77431"/>
    <w:rsid w:val="00C77568"/>
    <w:rsid w:val="00C80986"/>
    <w:rsid w:val="00C80BBD"/>
    <w:rsid w:val="00C81156"/>
    <w:rsid w:val="00C813DF"/>
    <w:rsid w:val="00C81F03"/>
    <w:rsid w:val="00C82F13"/>
    <w:rsid w:val="00C831CF"/>
    <w:rsid w:val="00C84745"/>
    <w:rsid w:val="00C8490E"/>
    <w:rsid w:val="00C85277"/>
    <w:rsid w:val="00C85835"/>
    <w:rsid w:val="00C87676"/>
    <w:rsid w:val="00C9123D"/>
    <w:rsid w:val="00C91968"/>
    <w:rsid w:val="00C93D97"/>
    <w:rsid w:val="00C94D64"/>
    <w:rsid w:val="00C9625B"/>
    <w:rsid w:val="00C974B2"/>
    <w:rsid w:val="00C97F74"/>
    <w:rsid w:val="00CA02B2"/>
    <w:rsid w:val="00CA3AC2"/>
    <w:rsid w:val="00CA53F4"/>
    <w:rsid w:val="00CA58C1"/>
    <w:rsid w:val="00CA621F"/>
    <w:rsid w:val="00CA65C5"/>
    <w:rsid w:val="00CB0160"/>
    <w:rsid w:val="00CB0881"/>
    <w:rsid w:val="00CB1D90"/>
    <w:rsid w:val="00CB2648"/>
    <w:rsid w:val="00CB282B"/>
    <w:rsid w:val="00CB2FD7"/>
    <w:rsid w:val="00CB4511"/>
    <w:rsid w:val="00CC0061"/>
    <w:rsid w:val="00CC03BB"/>
    <w:rsid w:val="00CC0436"/>
    <w:rsid w:val="00CC182C"/>
    <w:rsid w:val="00CC2528"/>
    <w:rsid w:val="00CC2580"/>
    <w:rsid w:val="00CC3F26"/>
    <w:rsid w:val="00CC3F6E"/>
    <w:rsid w:val="00CC42A1"/>
    <w:rsid w:val="00CC4D1C"/>
    <w:rsid w:val="00CC65C3"/>
    <w:rsid w:val="00CC6EF1"/>
    <w:rsid w:val="00CC7E0C"/>
    <w:rsid w:val="00CD014E"/>
    <w:rsid w:val="00CD1B5C"/>
    <w:rsid w:val="00CD7106"/>
    <w:rsid w:val="00CD71BE"/>
    <w:rsid w:val="00CE01B3"/>
    <w:rsid w:val="00CE0222"/>
    <w:rsid w:val="00CE027B"/>
    <w:rsid w:val="00CE099B"/>
    <w:rsid w:val="00CE23B1"/>
    <w:rsid w:val="00CE3609"/>
    <w:rsid w:val="00CE4160"/>
    <w:rsid w:val="00CE592A"/>
    <w:rsid w:val="00CE60CB"/>
    <w:rsid w:val="00CE7D65"/>
    <w:rsid w:val="00CF1BB8"/>
    <w:rsid w:val="00CF1E2E"/>
    <w:rsid w:val="00CF205D"/>
    <w:rsid w:val="00CF4153"/>
    <w:rsid w:val="00CF79D6"/>
    <w:rsid w:val="00D00A3E"/>
    <w:rsid w:val="00D00FB1"/>
    <w:rsid w:val="00D0436A"/>
    <w:rsid w:val="00D04E9E"/>
    <w:rsid w:val="00D04FF8"/>
    <w:rsid w:val="00D05061"/>
    <w:rsid w:val="00D056F0"/>
    <w:rsid w:val="00D0661A"/>
    <w:rsid w:val="00D1047C"/>
    <w:rsid w:val="00D13A64"/>
    <w:rsid w:val="00D14F84"/>
    <w:rsid w:val="00D1645F"/>
    <w:rsid w:val="00D17948"/>
    <w:rsid w:val="00D179F9"/>
    <w:rsid w:val="00D17BBF"/>
    <w:rsid w:val="00D21FF6"/>
    <w:rsid w:val="00D26641"/>
    <w:rsid w:val="00D26975"/>
    <w:rsid w:val="00D26E4A"/>
    <w:rsid w:val="00D27163"/>
    <w:rsid w:val="00D27A17"/>
    <w:rsid w:val="00D3191B"/>
    <w:rsid w:val="00D329DE"/>
    <w:rsid w:val="00D34387"/>
    <w:rsid w:val="00D3540B"/>
    <w:rsid w:val="00D35FD2"/>
    <w:rsid w:val="00D36C1E"/>
    <w:rsid w:val="00D419DA"/>
    <w:rsid w:val="00D4322F"/>
    <w:rsid w:val="00D4501A"/>
    <w:rsid w:val="00D4521B"/>
    <w:rsid w:val="00D458E1"/>
    <w:rsid w:val="00D4640C"/>
    <w:rsid w:val="00D46422"/>
    <w:rsid w:val="00D50731"/>
    <w:rsid w:val="00D50F8B"/>
    <w:rsid w:val="00D51947"/>
    <w:rsid w:val="00D53EB7"/>
    <w:rsid w:val="00D53F64"/>
    <w:rsid w:val="00D542E0"/>
    <w:rsid w:val="00D55501"/>
    <w:rsid w:val="00D605E4"/>
    <w:rsid w:val="00D60834"/>
    <w:rsid w:val="00D616D3"/>
    <w:rsid w:val="00D63797"/>
    <w:rsid w:val="00D7138D"/>
    <w:rsid w:val="00D7170B"/>
    <w:rsid w:val="00D71ACA"/>
    <w:rsid w:val="00D71D48"/>
    <w:rsid w:val="00D71ED6"/>
    <w:rsid w:val="00D72060"/>
    <w:rsid w:val="00D7253E"/>
    <w:rsid w:val="00D72A0B"/>
    <w:rsid w:val="00D72B90"/>
    <w:rsid w:val="00D73D70"/>
    <w:rsid w:val="00D7426B"/>
    <w:rsid w:val="00D76F8F"/>
    <w:rsid w:val="00D76FAA"/>
    <w:rsid w:val="00D774F6"/>
    <w:rsid w:val="00D7794B"/>
    <w:rsid w:val="00D803F6"/>
    <w:rsid w:val="00D80929"/>
    <w:rsid w:val="00D809AC"/>
    <w:rsid w:val="00D80BCC"/>
    <w:rsid w:val="00D819E2"/>
    <w:rsid w:val="00D83E18"/>
    <w:rsid w:val="00D84C31"/>
    <w:rsid w:val="00D85A4B"/>
    <w:rsid w:val="00D86A4B"/>
    <w:rsid w:val="00D877D5"/>
    <w:rsid w:val="00D87A51"/>
    <w:rsid w:val="00D905D1"/>
    <w:rsid w:val="00D908D5"/>
    <w:rsid w:val="00D94E9C"/>
    <w:rsid w:val="00D956B9"/>
    <w:rsid w:val="00D96412"/>
    <w:rsid w:val="00DA0689"/>
    <w:rsid w:val="00DA08F3"/>
    <w:rsid w:val="00DA1A14"/>
    <w:rsid w:val="00DA330B"/>
    <w:rsid w:val="00DA36FD"/>
    <w:rsid w:val="00DA4BD5"/>
    <w:rsid w:val="00DA6837"/>
    <w:rsid w:val="00DA6A54"/>
    <w:rsid w:val="00DA7253"/>
    <w:rsid w:val="00DA74F8"/>
    <w:rsid w:val="00DB0830"/>
    <w:rsid w:val="00DB2AEA"/>
    <w:rsid w:val="00DB4169"/>
    <w:rsid w:val="00DB428E"/>
    <w:rsid w:val="00DB5051"/>
    <w:rsid w:val="00DC0F01"/>
    <w:rsid w:val="00DC5C17"/>
    <w:rsid w:val="00DC7D3D"/>
    <w:rsid w:val="00DD121D"/>
    <w:rsid w:val="00DD1C7F"/>
    <w:rsid w:val="00DD29A2"/>
    <w:rsid w:val="00DD3D76"/>
    <w:rsid w:val="00DD44D7"/>
    <w:rsid w:val="00DD5BC7"/>
    <w:rsid w:val="00DD6199"/>
    <w:rsid w:val="00DD7300"/>
    <w:rsid w:val="00DE20BE"/>
    <w:rsid w:val="00DE2FEA"/>
    <w:rsid w:val="00DE30E2"/>
    <w:rsid w:val="00DE4E50"/>
    <w:rsid w:val="00DE5896"/>
    <w:rsid w:val="00DE5B7C"/>
    <w:rsid w:val="00DE5DF2"/>
    <w:rsid w:val="00DE79C1"/>
    <w:rsid w:val="00DF18B9"/>
    <w:rsid w:val="00DF2323"/>
    <w:rsid w:val="00DF2A94"/>
    <w:rsid w:val="00DF3BC4"/>
    <w:rsid w:val="00DF426C"/>
    <w:rsid w:val="00DF43F6"/>
    <w:rsid w:val="00DF4D41"/>
    <w:rsid w:val="00DF6C2F"/>
    <w:rsid w:val="00E01767"/>
    <w:rsid w:val="00E03487"/>
    <w:rsid w:val="00E034AF"/>
    <w:rsid w:val="00E041B0"/>
    <w:rsid w:val="00E05075"/>
    <w:rsid w:val="00E0582B"/>
    <w:rsid w:val="00E06D53"/>
    <w:rsid w:val="00E071A6"/>
    <w:rsid w:val="00E1084B"/>
    <w:rsid w:val="00E11598"/>
    <w:rsid w:val="00E13224"/>
    <w:rsid w:val="00E13479"/>
    <w:rsid w:val="00E1486B"/>
    <w:rsid w:val="00E15273"/>
    <w:rsid w:val="00E155C1"/>
    <w:rsid w:val="00E16678"/>
    <w:rsid w:val="00E17C6B"/>
    <w:rsid w:val="00E17F25"/>
    <w:rsid w:val="00E228BA"/>
    <w:rsid w:val="00E253AD"/>
    <w:rsid w:val="00E278BA"/>
    <w:rsid w:val="00E326F6"/>
    <w:rsid w:val="00E35495"/>
    <w:rsid w:val="00E36925"/>
    <w:rsid w:val="00E36D67"/>
    <w:rsid w:val="00E36FA6"/>
    <w:rsid w:val="00E40E64"/>
    <w:rsid w:val="00E4153C"/>
    <w:rsid w:val="00E42151"/>
    <w:rsid w:val="00E43473"/>
    <w:rsid w:val="00E44CB8"/>
    <w:rsid w:val="00E44CC6"/>
    <w:rsid w:val="00E45486"/>
    <w:rsid w:val="00E457FA"/>
    <w:rsid w:val="00E46732"/>
    <w:rsid w:val="00E47599"/>
    <w:rsid w:val="00E50FF3"/>
    <w:rsid w:val="00E51263"/>
    <w:rsid w:val="00E51719"/>
    <w:rsid w:val="00E52486"/>
    <w:rsid w:val="00E52EA6"/>
    <w:rsid w:val="00E53E54"/>
    <w:rsid w:val="00E5477B"/>
    <w:rsid w:val="00E54F07"/>
    <w:rsid w:val="00E550AF"/>
    <w:rsid w:val="00E55A48"/>
    <w:rsid w:val="00E56FEB"/>
    <w:rsid w:val="00E57ABD"/>
    <w:rsid w:val="00E57D77"/>
    <w:rsid w:val="00E61DB9"/>
    <w:rsid w:val="00E63FF7"/>
    <w:rsid w:val="00E66C85"/>
    <w:rsid w:val="00E6701C"/>
    <w:rsid w:val="00E70C55"/>
    <w:rsid w:val="00E72590"/>
    <w:rsid w:val="00E736BD"/>
    <w:rsid w:val="00E73C4F"/>
    <w:rsid w:val="00E7485E"/>
    <w:rsid w:val="00E75243"/>
    <w:rsid w:val="00E76A3B"/>
    <w:rsid w:val="00E76EC3"/>
    <w:rsid w:val="00E81717"/>
    <w:rsid w:val="00E834DE"/>
    <w:rsid w:val="00E83CB3"/>
    <w:rsid w:val="00E85D1F"/>
    <w:rsid w:val="00E85DDF"/>
    <w:rsid w:val="00E864BF"/>
    <w:rsid w:val="00E86809"/>
    <w:rsid w:val="00E8698A"/>
    <w:rsid w:val="00E8797E"/>
    <w:rsid w:val="00E87D55"/>
    <w:rsid w:val="00E90E28"/>
    <w:rsid w:val="00E92463"/>
    <w:rsid w:val="00E937DA"/>
    <w:rsid w:val="00E94210"/>
    <w:rsid w:val="00E945C3"/>
    <w:rsid w:val="00E95C45"/>
    <w:rsid w:val="00E96185"/>
    <w:rsid w:val="00E96446"/>
    <w:rsid w:val="00EA3423"/>
    <w:rsid w:val="00EB1C51"/>
    <w:rsid w:val="00EB2FE0"/>
    <w:rsid w:val="00EB3BA3"/>
    <w:rsid w:val="00EB44AB"/>
    <w:rsid w:val="00EB4D41"/>
    <w:rsid w:val="00EB505C"/>
    <w:rsid w:val="00EB6423"/>
    <w:rsid w:val="00EB6B95"/>
    <w:rsid w:val="00EB6ECC"/>
    <w:rsid w:val="00EB75FB"/>
    <w:rsid w:val="00EC03CB"/>
    <w:rsid w:val="00EC24A0"/>
    <w:rsid w:val="00EC2800"/>
    <w:rsid w:val="00EC3690"/>
    <w:rsid w:val="00EC38D9"/>
    <w:rsid w:val="00EC400A"/>
    <w:rsid w:val="00EC4D26"/>
    <w:rsid w:val="00EC79F5"/>
    <w:rsid w:val="00ED05BA"/>
    <w:rsid w:val="00ED1173"/>
    <w:rsid w:val="00ED1BBD"/>
    <w:rsid w:val="00ED1CB0"/>
    <w:rsid w:val="00ED2A82"/>
    <w:rsid w:val="00ED372C"/>
    <w:rsid w:val="00ED3B41"/>
    <w:rsid w:val="00ED45E0"/>
    <w:rsid w:val="00EE14FC"/>
    <w:rsid w:val="00EE164F"/>
    <w:rsid w:val="00EE3CA2"/>
    <w:rsid w:val="00EE3DC0"/>
    <w:rsid w:val="00EE5350"/>
    <w:rsid w:val="00EE6049"/>
    <w:rsid w:val="00EE77F7"/>
    <w:rsid w:val="00EF0D8D"/>
    <w:rsid w:val="00EF1848"/>
    <w:rsid w:val="00EF1EEC"/>
    <w:rsid w:val="00EF2D15"/>
    <w:rsid w:val="00EF4417"/>
    <w:rsid w:val="00EF53D5"/>
    <w:rsid w:val="00EF6B09"/>
    <w:rsid w:val="00F013F9"/>
    <w:rsid w:val="00F015B1"/>
    <w:rsid w:val="00F102AC"/>
    <w:rsid w:val="00F10483"/>
    <w:rsid w:val="00F11992"/>
    <w:rsid w:val="00F122C6"/>
    <w:rsid w:val="00F14A19"/>
    <w:rsid w:val="00F14D76"/>
    <w:rsid w:val="00F15213"/>
    <w:rsid w:val="00F16AB9"/>
    <w:rsid w:val="00F16FDD"/>
    <w:rsid w:val="00F17D31"/>
    <w:rsid w:val="00F20B47"/>
    <w:rsid w:val="00F216D8"/>
    <w:rsid w:val="00F221C8"/>
    <w:rsid w:val="00F235A6"/>
    <w:rsid w:val="00F245A4"/>
    <w:rsid w:val="00F2788D"/>
    <w:rsid w:val="00F30208"/>
    <w:rsid w:val="00F322AA"/>
    <w:rsid w:val="00F323BE"/>
    <w:rsid w:val="00F36C19"/>
    <w:rsid w:val="00F420DA"/>
    <w:rsid w:val="00F471C8"/>
    <w:rsid w:val="00F47CC8"/>
    <w:rsid w:val="00F514B1"/>
    <w:rsid w:val="00F5708C"/>
    <w:rsid w:val="00F624E5"/>
    <w:rsid w:val="00F626B3"/>
    <w:rsid w:val="00F629CE"/>
    <w:rsid w:val="00F6356C"/>
    <w:rsid w:val="00F63CFC"/>
    <w:rsid w:val="00F65B16"/>
    <w:rsid w:val="00F6659A"/>
    <w:rsid w:val="00F674AF"/>
    <w:rsid w:val="00F70733"/>
    <w:rsid w:val="00F70946"/>
    <w:rsid w:val="00F71149"/>
    <w:rsid w:val="00F716A6"/>
    <w:rsid w:val="00F72018"/>
    <w:rsid w:val="00F745DE"/>
    <w:rsid w:val="00F7588D"/>
    <w:rsid w:val="00F76491"/>
    <w:rsid w:val="00F768BB"/>
    <w:rsid w:val="00F80343"/>
    <w:rsid w:val="00F81A9F"/>
    <w:rsid w:val="00F81CE1"/>
    <w:rsid w:val="00F83B3B"/>
    <w:rsid w:val="00F83F3B"/>
    <w:rsid w:val="00F879CE"/>
    <w:rsid w:val="00F87AF5"/>
    <w:rsid w:val="00F904B2"/>
    <w:rsid w:val="00F9232D"/>
    <w:rsid w:val="00F926AF"/>
    <w:rsid w:val="00F931C4"/>
    <w:rsid w:val="00F94953"/>
    <w:rsid w:val="00F9509D"/>
    <w:rsid w:val="00F95803"/>
    <w:rsid w:val="00F95BB2"/>
    <w:rsid w:val="00F960D3"/>
    <w:rsid w:val="00F97B63"/>
    <w:rsid w:val="00F97FC3"/>
    <w:rsid w:val="00FA17C6"/>
    <w:rsid w:val="00FA17F5"/>
    <w:rsid w:val="00FA21F1"/>
    <w:rsid w:val="00FA6358"/>
    <w:rsid w:val="00FA6608"/>
    <w:rsid w:val="00FA723B"/>
    <w:rsid w:val="00FB0D7F"/>
    <w:rsid w:val="00FB1C3D"/>
    <w:rsid w:val="00FB25DF"/>
    <w:rsid w:val="00FB4B71"/>
    <w:rsid w:val="00FB4F66"/>
    <w:rsid w:val="00FB6139"/>
    <w:rsid w:val="00FB6B8E"/>
    <w:rsid w:val="00FB71ED"/>
    <w:rsid w:val="00FC14B7"/>
    <w:rsid w:val="00FC4C6A"/>
    <w:rsid w:val="00FC4EF2"/>
    <w:rsid w:val="00FC75EC"/>
    <w:rsid w:val="00FC787D"/>
    <w:rsid w:val="00FC7AEB"/>
    <w:rsid w:val="00FD22AF"/>
    <w:rsid w:val="00FD2733"/>
    <w:rsid w:val="00FD2851"/>
    <w:rsid w:val="00FD3D7E"/>
    <w:rsid w:val="00FD4958"/>
    <w:rsid w:val="00FD6082"/>
    <w:rsid w:val="00FD6573"/>
    <w:rsid w:val="00FD6FB4"/>
    <w:rsid w:val="00FE1AEC"/>
    <w:rsid w:val="00FE27AF"/>
    <w:rsid w:val="00FE29A4"/>
    <w:rsid w:val="00FE3BBC"/>
    <w:rsid w:val="00FE6D2B"/>
    <w:rsid w:val="00FE6D6D"/>
    <w:rsid w:val="00FE73AA"/>
    <w:rsid w:val="00FE78C7"/>
    <w:rsid w:val="00FF0986"/>
    <w:rsid w:val="00FF0A25"/>
    <w:rsid w:val="00FF1B71"/>
    <w:rsid w:val="00FF1E6C"/>
    <w:rsid w:val="00FF22DD"/>
    <w:rsid w:val="00FF4EA2"/>
    <w:rsid w:val="00FF5999"/>
    <w:rsid w:val="00FF5CC8"/>
    <w:rsid w:val="00FF6D61"/>
    <w:rsid w:val="00FF7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391D0"/>
  <w15:docId w15:val="{5CB268F2-EA38-4CFF-A77A-F300BECA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F21"/>
    <w:pPr>
      <w:spacing w:after="200" w:line="276" w:lineRule="auto"/>
    </w:pPr>
    <w:rPr>
      <w:sz w:val="22"/>
      <w:szCs w:val="22"/>
      <w:lang w:eastAsia="en-US"/>
    </w:rPr>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link w:val="Heading4"/>
    <w:rsid w:val="00885905"/>
    <w:rPr>
      <w:rFonts w:ascii="Times New Roman" w:eastAsia="Times New Roman" w:hAnsi="Times New Roman" w:cs="Times New Roman"/>
      <w:b/>
      <w:bCs/>
      <w:sz w:val="28"/>
      <w:szCs w:val="28"/>
    </w:rPr>
  </w:style>
  <w:style w:type="character" w:customStyle="1" w:styleId="Heading5Char">
    <w:name w:val="Heading 5 Char"/>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sz w:val="28"/>
      <w:szCs w:val="24"/>
    </w:rPr>
  </w:style>
  <w:style w:type="character" w:customStyle="1" w:styleId="BodyTextIndent2Char">
    <w:name w:val="Body Text Indent 2 Char"/>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C7756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77568"/>
    <w:rPr>
      <w:rFonts w:ascii="Tahoma" w:hAnsi="Tahoma" w:cs="Tahoma"/>
      <w:sz w:val="16"/>
      <w:szCs w:val="16"/>
    </w:rPr>
  </w:style>
  <w:style w:type="paragraph" w:styleId="Header">
    <w:name w:val="header"/>
    <w:basedOn w:val="Normal"/>
    <w:link w:val="HeaderChar"/>
    <w:uiPriority w:val="99"/>
    <w:unhideWhenUsed/>
    <w:rsid w:val="005C1AF1"/>
    <w:pPr>
      <w:tabs>
        <w:tab w:val="center" w:pos="4680"/>
        <w:tab w:val="right" w:pos="9360"/>
      </w:tabs>
    </w:pPr>
  </w:style>
  <w:style w:type="character" w:customStyle="1" w:styleId="HeaderChar">
    <w:name w:val="Header Char"/>
    <w:link w:val="Header"/>
    <w:uiPriority w:val="99"/>
    <w:rsid w:val="005C1AF1"/>
    <w:rPr>
      <w:sz w:val="22"/>
      <w:szCs w:val="22"/>
      <w:lang w:eastAsia="en-US"/>
    </w:rPr>
  </w:style>
  <w:style w:type="paragraph" w:styleId="Footer">
    <w:name w:val="footer"/>
    <w:basedOn w:val="Normal"/>
    <w:link w:val="FooterChar"/>
    <w:uiPriority w:val="99"/>
    <w:unhideWhenUsed/>
    <w:rsid w:val="005C1AF1"/>
    <w:pPr>
      <w:tabs>
        <w:tab w:val="center" w:pos="4680"/>
        <w:tab w:val="right" w:pos="9360"/>
      </w:tabs>
    </w:pPr>
  </w:style>
  <w:style w:type="character" w:customStyle="1" w:styleId="FooterChar">
    <w:name w:val="Footer Char"/>
    <w:link w:val="Footer"/>
    <w:uiPriority w:val="99"/>
    <w:rsid w:val="005C1AF1"/>
    <w:rPr>
      <w:sz w:val="22"/>
      <w:szCs w:val="22"/>
      <w:lang w:eastAsia="en-US"/>
    </w:rPr>
  </w:style>
  <w:style w:type="character" w:styleId="Hyperlink">
    <w:name w:val="Hyperlink"/>
    <w:uiPriority w:val="99"/>
    <w:unhideWhenUsed/>
    <w:rsid w:val="00AF6770"/>
    <w:rPr>
      <w:color w:val="0000FF"/>
      <w:u w:val="single"/>
    </w:rPr>
  </w:style>
  <w:style w:type="character" w:styleId="FollowedHyperlink">
    <w:name w:val="FollowedHyperlink"/>
    <w:uiPriority w:val="99"/>
    <w:semiHidden/>
    <w:unhideWhenUsed/>
    <w:rsid w:val="00AF6770"/>
    <w:rPr>
      <w:color w:val="800080"/>
      <w:u w:val="single"/>
    </w:rPr>
  </w:style>
  <w:style w:type="character" w:customStyle="1" w:styleId="apple-converted-space">
    <w:name w:val="apple-converted-space"/>
    <w:basedOn w:val="DefaultParagraphFont"/>
    <w:rsid w:val="004C72AC"/>
  </w:style>
  <w:style w:type="character" w:styleId="CommentReference">
    <w:name w:val="annotation reference"/>
    <w:basedOn w:val="DefaultParagraphFont"/>
    <w:uiPriority w:val="99"/>
    <w:semiHidden/>
    <w:unhideWhenUsed/>
    <w:rsid w:val="00C974B2"/>
    <w:rPr>
      <w:sz w:val="16"/>
      <w:szCs w:val="16"/>
    </w:rPr>
  </w:style>
  <w:style w:type="paragraph" w:styleId="CommentText">
    <w:name w:val="annotation text"/>
    <w:basedOn w:val="Normal"/>
    <w:link w:val="CommentTextChar"/>
    <w:uiPriority w:val="99"/>
    <w:semiHidden/>
    <w:unhideWhenUsed/>
    <w:rsid w:val="00C974B2"/>
    <w:rPr>
      <w:sz w:val="20"/>
      <w:szCs w:val="20"/>
    </w:rPr>
  </w:style>
  <w:style w:type="character" w:customStyle="1" w:styleId="CommentTextChar">
    <w:name w:val="Comment Text Char"/>
    <w:basedOn w:val="DefaultParagraphFont"/>
    <w:link w:val="CommentText"/>
    <w:uiPriority w:val="99"/>
    <w:semiHidden/>
    <w:rsid w:val="00C974B2"/>
    <w:rPr>
      <w:lang w:eastAsia="en-US"/>
    </w:rPr>
  </w:style>
  <w:style w:type="paragraph" w:styleId="CommentSubject">
    <w:name w:val="annotation subject"/>
    <w:basedOn w:val="CommentText"/>
    <w:next w:val="CommentText"/>
    <w:link w:val="CommentSubjectChar"/>
    <w:uiPriority w:val="99"/>
    <w:semiHidden/>
    <w:unhideWhenUsed/>
    <w:rsid w:val="00C974B2"/>
    <w:rPr>
      <w:b/>
      <w:bCs/>
    </w:rPr>
  </w:style>
  <w:style w:type="character" w:customStyle="1" w:styleId="CommentSubjectChar">
    <w:name w:val="Comment Subject Char"/>
    <w:basedOn w:val="CommentTextChar"/>
    <w:link w:val="CommentSubject"/>
    <w:uiPriority w:val="99"/>
    <w:semiHidden/>
    <w:rsid w:val="00C974B2"/>
    <w:rPr>
      <w:b/>
      <w:bCs/>
      <w:lang w:eastAsia="en-US"/>
    </w:rPr>
  </w:style>
  <w:style w:type="paragraph" w:styleId="Revision">
    <w:name w:val="Revision"/>
    <w:hidden/>
    <w:uiPriority w:val="99"/>
    <w:semiHidden/>
    <w:rsid w:val="000E79AA"/>
    <w:rPr>
      <w:sz w:val="22"/>
      <w:szCs w:val="22"/>
      <w:lang w:eastAsia="en-US"/>
    </w:rPr>
  </w:style>
  <w:style w:type="paragraph" w:styleId="NoSpacing">
    <w:name w:val="No Spacing"/>
    <w:uiPriority w:val="1"/>
    <w:qFormat/>
    <w:rsid w:val="00874E0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570708">
      <w:bodyDiv w:val="1"/>
      <w:marLeft w:val="0"/>
      <w:marRight w:val="0"/>
      <w:marTop w:val="0"/>
      <w:marBottom w:val="0"/>
      <w:divBdr>
        <w:top w:val="none" w:sz="0" w:space="0" w:color="auto"/>
        <w:left w:val="none" w:sz="0" w:space="0" w:color="auto"/>
        <w:bottom w:val="none" w:sz="0" w:space="0" w:color="auto"/>
        <w:right w:val="none" w:sz="0" w:space="0" w:color="auto"/>
      </w:divBdr>
    </w:div>
    <w:div w:id="211297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oPmrEY57dM" TargetMode="External"/><Relationship Id="rId13" Type="http://schemas.openxmlformats.org/officeDocument/2006/relationships/hyperlink" Target="https://www.learninghub.ca/get_registered.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ddleback.edu/uploads/la/rl/powerpoints/main%20ide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ghered.mheducation.com/sites/dl/free/0073385018/537865/pearson3_sample_ch05.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killsyouneed.com/write/notes-verbal.html" TargetMode="External"/><Relationship Id="rId4" Type="http://schemas.openxmlformats.org/officeDocument/2006/relationships/settings" Target="settings.xml"/><Relationship Id="rId9" Type="http://schemas.openxmlformats.org/officeDocument/2006/relationships/hyperlink" Target="http://www.bbc.co.uk/skillswise/topic/listening-for-specifics" TargetMode="External"/><Relationship Id="rId14" Type="http://schemas.openxmlformats.org/officeDocument/2006/relationships/hyperlink" Target="http://www.learninghub.ca/Files/PDF-files/HUBcoursecatalogue,%20December%2023,%202014%20revis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B6421-C7BD-4322-A179-CD9DF24BB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9216</CharactersWithSpaces>
  <SharedDoc>false</SharedDoc>
  <HLinks>
    <vt:vector size="6" baseType="variant">
      <vt:variant>
        <vt:i4>5308433</vt:i4>
      </vt:variant>
      <vt:variant>
        <vt:i4>0</vt:i4>
      </vt:variant>
      <vt:variant>
        <vt:i4>0</vt:i4>
      </vt:variant>
      <vt:variant>
        <vt:i4>5</vt:i4>
      </vt:variant>
      <vt:variant>
        <vt:lpwstr>http://www.blogs.office.com/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Debera Flynn</cp:lastModifiedBy>
  <cp:revision>8</cp:revision>
  <cp:lastPrinted>2015-03-08T22:51:00Z</cp:lastPrinted>
  <dcterms:created xsi:type="dcterms:W3CDTF">2015-02-13T23:08:00Z</dcterms:created>
  <dcterms:modified xsi:type="dcterms:W3CDTF">2020-01-20T20:24:00Z</dcterms:modified>
</cp:coreProperties>
</file>