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114300" distR="114300">
            <wp:extent cx="865505" cy="809625"/>
            <wp:effectExtent l="0" t="0" r="0" b="0"/>
            <wp:docPr id="103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Task-based Activity Cover Sheet</w:t>
      </w:r>
    </w:p>
    <w:p w14:paraId="00000002" w14:textId="77777777" w:rsidR="009E4558" w:rsidRDefault="00E56B85">
      <w:pPr>
        <w:ind w:left="0" w:hanging="2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Task Title: Your Banking Options – Welcome to Libro</w:t>
      </w:r>
    </w:p>
    <w:tbl>
      <w:tblPr>
        <w:tblStyle w:val="a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7"/>
        <w:gridCol w:w="6238"/>
      </w:tblGrid>
      <w:tr w:rsidR="009E4558" w14:paraId="106B3CBF" w14:textId="77777777">
        <w:tc>
          <w:tcPr>
            <w:tcW w:w="10915" w:type="dxa"/>
            <w:gridSpan w:val="2"/>
          </w:tcPr>
          <w:p w14:paraId="00000003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Learner Name:</w:t>
            </w:r>
          </w:p>
          <w:p w14:paraId="00000004" w14:textId="77777777" w:rsidR="009E4558" w:rsidRDefault="009E4558">
            <w:pPr>
              <w:spacing w:after="0"/>
              <w:ind w:left="0" w:hanging="2"/>
              <w:rPr>
                <w:sz w:val="24"/>
                <w:szCs w:val="24"/>
              </w:rPr>
            </w:pPr>
          </w:p>
          <w:p w14:paraId="00000005" w14:textId="77777777" w:rsidR="009E4558" w:rsidRDefault="009E4558">
            <w:pPr>
              <w:spacing w:after="0"/>
              <w:ind w:left="0" w:hanging="2"/>
              <w:rPr>
                <w:sz w:val="24"/>
                <w:szCs w:val="24"/>
              </w:rPr>
            </w:pPr>
          </w:p>
        </w:tc>
      </w:tr>
      <w:tr w:rsidR="009E4558" w14:paraId="7D0613C5" w14:textId="77777777">
        <w:tc>
          <w:tcPr>
            <w:tcW w:w="10915" w:type="dxa"/>
            <w:gridSpan w:val="2"/>
          </w:tcPr>
          <w:p w14:paraId="00000007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Started: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  <w:t>Date Completed:</w:t>
            </w:r>
          </w:p>
          <w:p w14:paraId="00000008" w14:textId="77777777" w:rsidR="009E4558" w:rsidRDefault="009E4558">
            <w:pPr>
              <w:spacing w:after="0"/>
              <w:ind w:left="0" w:hanging="2"/>
              <w:rPr>
                <w:sz w:val="24"/>
                <w:szCs w:val="24"/>
              </w:rPr>
            </w:pPr>
          </w:p>
          <w:p w14:paraId="00000009" w14:textId="77777777" w:rsidR="009E4558" w:rsidRDefault="009E4558">
            <w:pPr>
              <w:spacing w:after="0"/>
              <w:ind w:left="0" w:hanging="2"/>
              <w:rPr>
                <w:sz w:val="24"/>
                <w:szCs w:val="24"/>
              </w:rPr>
            </w:pPr>
          </w:p>
          <w:p w14:paraId="0000000A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Successful Completion: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Yes </w:t>
            </w:r>
            <w:r>
              <w:rPr>
                <w:sz w:val="32"/>
                <w:szCs w:val="32"/>
              </w:rPr>
              <w:t>□</w:t>
            </w:r>
            <w:r>
              <w:rPr>
                <w:sz w:val="24"/>
                <w:szCs w:val="24"/>
              </w:rPr>
              <w:tab/>
              <w:t>No</w:t>
            </w:r>
            <w:r>
              <w:rPr>
                <w:sz w:val="32"/>
                <w:szCs w:val="32"/>
              </w:rPr>
              <w:t xml:space="preserve"> □</w:t>
            </w:r>
          </w:p>
        </w:tc>
      </w:tr>
      <w:tr w:rsidR="009E4558" w14:paraId="6D316918" w14:textId="77777777">
        <w:tc>
          <w:tcPr>
            <w:tcW w:w="10915" w:type="dxa"/>
            <w:gridSpan w:val="2"/>
          </w:tcPr>
          <w:p w14:paraId="0000000C" w14:textId="77777777" w:rsidR="009E4558" w:rsidRDefault="00E56B85">
            <w:pPr>
              <w:spacing w:before="120" w:after="12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Goal Path: </w:t>
            </w:r>
            <w:r>
              <w:rPr>
                <w:sz w:val="24"/>
                <w:szCs w:val="24"/>
              </w:rPr>
              <w:t xml:space="preserve">Employment  </w:t>
            </w:r>
            <w:r>
              <w:rPr>
                <w:sz w:val="32"/>
                <w:szCs w:val="32"/>
              </w:rPr>
              <w:t>□</w:t>
            </w:r>
            <w:r>
              <w:rPr>
                <w:sz w:val="24"/>
                <w:szCs w:val="24"/>
              </w:rPr>
              <w:t xml:space="preserve"> Apprenticeship </w:t>
            </w:r>
            <w:r>
              <w:rPr>
                <w:sz w:val="32"/>
                <w:szCs w:val="32"/>
              </w:rPr>
              <w:t>□</w:t>
            </w:r>
            <w:r>
              <w:rPr>
                <w:sz w:val="24"/>
                <w:szCs w:val="24"/>
              </w:rPr>
              <w:t xml:space="preserve"> Secondary School </w:t>
            </w:r>
            <w:r>
              <w:rPr>
                <w:sz w:val="32"/>
                <w:szCs w:val="32"/>
              </w:rPr>
              <w:t>□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Post-Secondary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□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sz w:val="24"/>
                <w:szCs w:val="24"/>
              </w:rPr>
              <w:t xml:space="preserve">Independence </w:t>
            </w:r>
            <w:r>
              <w:rPr>
                <w:sz w:val="32"/>
                <w:szCs w:val="32"/>
              </w:rPr>
              <w:t>X</w:t>
            </w:r>
          </w:p>
        </w:tc>
      </w:tr>
      <w:tr w:rsidR="009E4558" w14:paraId="1B99B9BA" w14:textId="77777777">
        <w:tc>
          <w:tcPr>
            <w:tcW w:w="10915" w:type="dxa"/>
            <w:gridSpan w:val="2"/>
          </w:tcPr>
          <w:p w14:paraId="0000000E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 Description:</w:t>
            </w:r>
          </w:p>
          <w:p w14:paraId="0000000F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Learners will understand about additional services Libro provides its members.</w:t>
            </w:r>
          </w:p>
        </w:tc>
      </w:tr>
      <w:tr w:rsidR="009E4558" w14:paraId="7376DFB8" w14:textId="77777777">
        <w:tc>
          <w:tcPr>
            <w:tcW w:w="4677" w:type="dxa"/>
          </w:tcPr>
          <w:p w14:paraId="00000011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Competency:</w:t>
            </w:r>
          </w:p>
          <w:p w14:paraId="00000012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A: Find and Use Information </w:t>
            </w:r>
          </w:p>
          <w:p w14:paraId="00000013" w14:textId="77777777" w:rsidR="009E4558" w:rsidRDefault="009E4558">
            <w:pPr>
              <w:spacing w:after="0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238" w:type="dxa"/>
          </w:tcPr>
          <w:p w14:paraId="00000014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 Group(s):</w:t>
            </w:r>
          </w:p>
          <w:p w14:paraId="00000015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A1: Read continuous text</w:t>
            </w:r>
          </w:p>
        </w:tc>
      </w:tr>
      <w:tr w:rsidR="009E4558" w14:paraId="32719D2A" w14:textId="77777777">
        <w:tc>
          <w:tcPr>
            <w:tcW w:w="10915" w:type="dxa"/>
            <w:gridSpan w:val="2"/>
          </w:tcPr>
          <w:p w14:paraId="00000016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Level Indicators:</w:t>
            </w:r>
          </w:p>
          <w:p w14:paraId="00000017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A1.1: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Read brief texts to locate specific details</w:t>
            </w:r>
          </w:p>
          <w:p w14:paraId="00000018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A1.2:  Read texts to locate and connect ideas and information</w:t>
            </w:r>
          </w:p>
          <w:p w14:paraId="00000019" w14:textId="77777777" w:rsidR="009E4558" w:rsidRDefault="009E4558">
            <w:pPr>
              <w:spacing w:after="0"/>
              <w:ind w:left="0" w:hanging="2"/>
              <w:rPr>
                <w:sz w:val="24"/>
                <w:szCs w:val="24"/>
              </w:rPr>
            </w:pPr>
          </w:p>
        </w:tc>
      </w:tr>
      <w:tr w:rsidR="009E4558" w14:paraId="4BA72FE5" w14:textId="77777777">
        <w:tc>
          <w:tcPr>
            <w:tcW w:w="10915" w:type="dxa"/>
            <w:gridSpan w:val="2"/>
          </w:tcPr>
          <w:p w14:paraId="0000001B" w14:textId="77777777" w:rsidR="009E4558" w:rsidRDefault="00E56B85">
            <w:pPr>
              <w:spacing w:before="120" w:after="12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Performance Descriptors: </w:t>
            </w:r>
            <w:r>
              <w:rPr>
                <w:sz w:val="24"/>
                <w:szCs w:val="24"/>
              </w:rPr>
              <w:t xml:space="preserve">see chart on last page </w:t>
            </w:r>
          </w:p>
        </w:tc>
      </w:tr>
      <w:tr w:rsidR="009E4558" w14:paraId="67E543A6" w14:textId="77777777">
        <w:tc>
          <w:tcPr>
            <w:tcW w:w="10915" w:type="dxa"/>
            <w:gridSpan w:val="2"/>
          </w:tcPr>
          <w:p w14:paraId="0000001D" w14:textId="77777777" w:rsidR="009E4558" w:rsidRDefault="00E56B85">
            <w:pP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 Required:</w:t>
            </w:r>
          </w:p>
          <w:p w14:paraId="0000001E" w14:textId="77777777" w:rsidR="009E4558" w:rsidRDefault="00E56B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Pencil or pen</w:t>
            </w:r>
          </w:p>
          <w:p w14:paraId="0000001F" w14:textId="77777777" w:rsidR="009E4558" w:rsidRDefault="00E56B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Computer/Laptop/Mobile Device if done online using Google docs</w:t>
            </w:r>
          </w:p>
        </w:tc>
      </w:tr>
    </w:tbl>
    <w:p w14:paraId="00000021" w14:textId="77777777" w:rsidR="009E4558" w:rsidRDefault="009E4558">
      <w:pPr>
        <w:ind w:left="0" w:hanging="2"/>
        <w:rPr>
          <w:sz w:val="24"/>
          <w:szCs w:val="24"/>
        </w:rPr>
      </w:pPr>
    </w:p>
    <w:p w14:paraId="00000022" w14:textId="77777777" w:rsidR="009E4558" w:rsidRDefault="00E56B85">
      <w:pPr>
        <w:ind w:left="0" w:hanging="2"/>
        <w:rPr>
          <w:sz w:val="24"/>
          <w:szCs w:val="24"/>
        </w:rPr>
      </w:pPr>
      <w:r>
        <w:br w:type="page"/>
      </w:r>
    </w:p>
    <w:p w14:paraId="00000023" w14:textId="77777777" w:rsidR="009E4558" w:rsidRDefault="00E56B85">
      <w:pPr>
        <w:ind w:left="0" w:hanging="2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114300" distR="114300">
            <wp:extent cx="865505" cy="809625"/>
            <wp:effectExtent l="0" t="0" r="0" b="0"/>
            <wp:docPr id="10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Task Title: Your Banking Options – Welcome to Libro</w:t>
      </w:r>
    </w:p>
    <w:p w14:paraId="00000024" w14:textId="77777777" w:rsidR="009E4558" w:rsidRDefault="00E56B85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Credit Unions and Banks have brochures that help customers understand what services they provide.  Look at the handout “Welcome to Libro</w:t>
      </w:r>
      <w:r>
        <w:rPr>
          <w:rFonts w:ascii="Book Antiqua" w:eastAsia="Book Antiqua" w:hAnsi="Book Antiqua" w:cs="Book Antiqua"/>
          <w:sz w:val="24"/>
          <w:szCs w:val="24"/>
        </w:rPr>
        <w:t>”.</w:t>
      </w:r>
    </w:p>
    <w:p w14:paraId="00000025" w14:textId="77777777" w:rsidR="009E4558" w:rsidRDefault="00E56B85">
      <w:pPr>
        <w:ind w:left="0" w:hanging="2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Learner Information and Tasks: </w:t>
      </w:r>
    </w:p>
    <w:p w14:paraId="00000026" w14:textId="77777777" w:rsidR="009E4558" w:rsidRDefault="00E56B85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Task 1:</w:t>
      </w:r>
      <w:r>
        <w:rPr>
          <w:rFonts w:ascii="Book Antiqua" w:eastAsia="Book Antiqua" w:hAnsi="Book Antiqua" w:cs="Book Antiqua"/>
          <w:sz w:val="24"/>
          <w:szCs w:val="24"/>
        </w:rPr>
        <w:tab/>
        <w:t>List 5 Additional Services that Libro provides to its customers.</w:t>
      </w:r>
    </w:p>
    <w:p w14:paraId="00000027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28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29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2A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2B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2C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2D" w14:textId="77777777" w:rsidR="009E4558" w:rsidRDefault="00E56B85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Task 2:</w:t>
      </w:r>
      <w:r>
        <w:rPr>
          <w:rFonts w:ascii="Book Antiqua" w:eastAsia="Book Antiqua" w:hAnsi="Book Antiqua" w:cs="Book Antiqua"/>
          <w:sz w:val="24"/>
          <w:szCs w:val="24"/>
        </w:rPr>
        <w:tab/>
        <w:t>How does Libro make decisions?</w:t>
      </w:r>
    </w:p>
    <w:p w14:paraId="0000002E" w14:textId="77777777" w:rsidR="009E4558" w:rsidRDefault="009E455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000002F" w14:textId="77777777" w:rsidR="009E4558" w:rsidRDefault="009E455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0000030" w14:textId="77777777" w:rsidR="009E4558" w:rsidRDefault="009E455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0000031" w14:textId="77777777" w:rsidR="009E4558" w:rsidRDefault="009E455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0000032" w14:textId="77777777" w:rsidR="009E4558" w:rsidRDefault="009E4558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14:paraId="00000033" w14:textId="77777777" w:rsidR="009E4558" w:rsidRDefault="00E56B85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Task 3:</w:t>
      </w:r>
      <w:r>
        <w:rPr>
          <w:rFonts w:ascii="Book Antiqua" w:eastAsia="Book Antiqua" w:hAnsi="Book Antiqua" w:cs="Book Antiqua"/>
          <w:b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>What does a Libro Coach do?</w:t>
      </w:r>
    </w:p>
    <w:p w14:paraId="00000034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35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36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37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</w:pPr>
    </w:p>
    <w:p w14:paraId="00000038" w14:textId="77777777" w:rsidR="009E4558" w:rsidRDefault="009E4558">
      <w:pPr>
        <w:ind w:left="0" w:hanging="2"/>
        <w:rPr>
          <w:rFonts w:ascii="Book Antiqua" w:eastAsia="Book Antiqua" w:hAnsi="Book Antiqua" w:cs="Book Antiqua"/>
          <w:sz w:val="24"/>
          <w:szCs w:val="24"/>
        </w:rPr>
        <w:sectPr w:rsidR="009E455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0" w:footer="0" w:gutter="0"/>
          <w:pgNumType w:start="1"/>
          <w:cols w:space="720"/>
        </w:sectPr>
      </w:pPr>
    </w:p>
    <w:p w14:paraId="00000039" w14:textId="77777777" w:rsidR="009E4558" w:rsidRDefault="00E56B85">
      <w:pPr>
        <w:ind w:left="0" w:hanging="2"/>
        <w:jc w:val="both"/>
        <w:rPr>
          <w:sz w:val="24"/>
          <w:szCs w:val="24"/>
        </w:rPr>
        <w:sectPr w:rsidR="009E4558">
          <w:pgSz w:w="12240" w:h="15840"/>
          <w:pgMar w:top="720" w:right="720" w:bottom="720" w:left="720" w:header="709" w:footer="709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6791325" cy="6846570"/>
            <wp:effectExtent l="0" t="0" r="0" b="0"/>
            <wp:wrapNone/>
            <wp:docPr id="10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846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A" w14:textId="77777777" w:rsidR="009E4558" w:rsidRDefault="00E56B85">
      <w:pPr>
        <w:ind w:left="0" w:hanging="2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114300" distR="114300">
            <wp:extent cx="865505" cy="809625"/>
            <wp:effectExtent l="0" t="0" r="0" b="0"/>
            <wp:docPr id="103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Task Title: Your Banking Options – Welcome to Libro</w:t>
      </w:r>
    </w:p>
    <w:p w14:paraId="0000003B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Answer Key</w:t>
      </w:r>
    </w:p>
    <w:p w14:paraId="0000003C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Task 1: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List 5 Additional Services that Libro provides to its customers.</w:t>
      </w:r>
    </w:p>
    <w:p w14:paraId="0000003D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A:</w:t>
      </w:r>
      <w:r>
        <w:rPr>
          <w:b/>
          <w:sz w:val="24"/>
          <w:szCs w:val="24"/>
        </w:rPr>
        <w:tab/>
        <w:t>Any 5 of the 16 listed in the article</w:t>
      </w:r>
    </w:p>
    <w:p w14:paraId="0000003E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Task 2: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How does Libro make decisions?</w:t>
      </w:r>
    </w:p>
    <w:p w14:paraId="0000003F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A:</w:t>
      </w:r>
      <w:r>
        <w:rPr>
          <w:b/>
          <w:sz w:val="24"/>
          <w:szCs w:val="24"/>
        </w:rPr>
        <w:tab/>
        <w:t>they make decisions based on their owners</w:t>
      </w:r>
      <w:r>
        <w:rPr>
          <w:b/>
          <w:sz w:val="24"/>
          <w:szCs w:val="24"/>
        </w:rPr>
        <w:t>’</w:t>
      </w:r>
      <w:r>
        <w:rPr>
          <w:b/>
          <w:sz w:val="24"/>
          <w:szCs w:val="24"/>
        </w:rPr>
        <w:t xml:space="preserve"> (customers</w:t>
      </w:r>
      <w:r>
        <w:rPr>
          <w:b/>
          <w:sz w:val="24"/>
          <w:szCs w:val="24"/>
        </w:rPr>
        <w:t>’</w:t>
      </w:r>
      <w:r>
        <w:rPr>
          <w:b/>
          <w:sz w:val="24"/>
          <w:szCs w:val="24"/>
        </w:rPr>
        <w:t>) best interests</w:t>
      </w:r>
    </w:p>
    <w:p w14:paraId="00000040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Task 3: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What does a Libro Coach do?</w:t>
      </w:r>
    </w:p>
    <w:p w14:paraId="00000041" w14:textId="77777777" w:rsidR="009E4558" w:rsidRDefault="00E56B85">
      <w:pPr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A:</w:t>
      </w:r>
      <w:r>
        <w:rPr>
          <w:b/>
          <w:sz w:val="24"/>
          <w:szCs w:val="24"/>
        </w:rPr>
        <w:tab/>
        <w:t>helps you connect the dots and gain control of your money</w:t>
      </w:r>
    </w:p>
    <w:p w14:paraId="00000042" w14:textId="77777777" w:rsidR="009E4558" w:rsidRDefault="00E56B85">
      <w:pPr>
        <w:tabs>
          <w:tab w:val="left" w:pos="7757"/>
        </w:tabs>
        <w:ind w:left="0" w:hanging="2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0000043" w14:textId="77777777" w:rsidR="009E4558" w:rsidRDefault="00E56B85">
      <w:pPr>
        <w:pStyle w:val="Heading2"/>
        <w:spacing w:before="280" w:after="280" w:line="276" w:lineRule="auto"/>
        <w:ind w:left="2" w:hanging="4"/>
        <w:jc w:val="left"/>
        <w:rPr>
          <w:rFonts w:ascii="Calibri" w:eastAsia="Calibri" w:hAnsi="Calibri" w:cs="Calibri"/>
          <w:b w:val="0"/>
          <w:sz w:val="24"/>
          <w:szCs w:val="24"/>
        </w:rPr>
      </w:pPr>
      <w:r>
        <w:br w:type="page"/>
      </w:r>
      <w:r>
        <w:rPr>
          <w:b w:val="0"/>
          <w:noProof/>
          <w:sz w:val="24"/>
          <w:szCs w:val="24"/>
        </w:rPr>
        <w:lastRenderedPageBreak/>
        <w:drawing>
          <wp:inline distT="0" distB="0" distL="114300" distR="114300">
            <wp:extent cx="865505" cy="809625"/>
            <wp:effectExtent l="0" t="0" r="0" b="0"/>
            <wp:docPr id="10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>Task Title: Your Banking Options – Welcome to Lib</w:t>
      </w:r>
      <w:r>
        <w:rPr>
          <w:rFonts w:ascii="Calibri" w:eastAsia="Calibri" w:hAnsi="Calibri" w:cs="Calibri"/>
          <w:sz w:val="24"/>
          <w:szCs w:val="24"/>
        </w:rPr>
        <w:t>ro</w:t>
      </w:r>
    </w:p>
    <w:tbl>
      <w:tblPr>
        <w:tblStyle w:val="a0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6822"/>
        <w:gridCol w:w="1008"/>
        <w:gridCol w:w="1008"/>
        <w:gridCol w:w="1008"/>
      </w:tblGrid>
      <w:tr w:rsidR="009E4558" w14:paraId="47743250" w14:textId="77777777">
        <w:trPr>
          <w:trHeight w:val="2015"/>
        </w:trPr>
        <w:tc>
          <w:tcPr>
            <w:tcW w:w="7632" w:type="dxa"/>
            <w:gridSpan w:val="2"/>
            <w:vAlign w:val="center"/>
          </w:tcPr>
          <w:p w14:paraId="00000044" w14:textId="77777777" w:rsidR="009E4558" w:rsidRDefault="00E56B85">
            <w:pPr>
              <w:pStyle w:val="Heading5"/>
              <w:spacing w:before="0" w:after="0" w:line="276" w:lineRule="auto"/>
              <w:ind w:left="0" w:hanging="2"/>
              <w:jc w:val="center"/>
              <w:rPr>
                <w:rFonts w:ascii="Calibri" w:eastAsia="Calibri" w:hAnsi="Calibri" w:cs="Calibri"/>
                <w:i w:val="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 w:val="0"/>
                <w:sz w:val="24"/>
                <w:szCs w:val="24"/>
              </w:rPr>
              <w:t>Performance Descriptors</w:t>
            </w:r>
          </w:p>
        </w:tc>
        <w:tc>
          <w:tcPr>
            <w:tcW w:w="1008" w:type="dxa"/>
            <w:vAlign w:val="center"/>
          </w:tcPr>
          <w:p w14:paraId="00000046" w14:textId="77777777" w:rsidR="009E4558" w:rsidRDefault="00E56B85">
            <w:pPr>
              <w:spacing w:after="0" w:line="240" w:lineRule="auto"/>
              <w:ind w:left="0" w:right="115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Needs Work</w:t>
            </w:r>
          </w:p>
        </w:tc>
        <w:tc>
          <w:tcPr>
            <w:tcW w:w="1008" w:type="dxa"/>
            <w:vAlign w:val="center"/>
          </w:tcPr>
          <w:p w14:paraId="00000047" w14:textId="77777777" w:rsidR="009E4558" w:rsidRDefault="00E56B85">
            <w:pPr>
              <w:spacing w:after="0" w:line="240" w:lineRule="auto"/>
              <w:ind w:left="0" w:right="115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Completes task with support from practitioner</w:t>
            </w:r>
          </w:p>
        </w:tc>
        <w:tc>
          <w:tcPr>
            <w:tcW w:w="1008" w:type="dxa"/>
            <w:vAlign w:val="center"/>
          </w:tcPr>
          <w:p w14:paraId="00000048" w14:textId="77777777" w:rsidR="009E4558" w:rsidRDefault="00E56B85">
            <w:pPr>
              <w:spacing w:after="0" w:line="240" w:lineRule="auto"/>
              <w:ind w:left="0" w:right="115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Completes task independently</w:t>
            </w:r>
          </w:p>
        </w:tc>
      </w:tr>
      <w:tr w:rsidR="009E4558" w14:paraId="4FBAF5A9" w14:textId="77777777">
        <w:trPr>
          <w:trHeight w:val="576"/>
        </w:trPr>
        <w:tc>
          <w:tcPr>
            <w:tcW w:w="810" w:type="dxa"/>
          </w:tcPr>
          <w:p w14:paraId="00000049" w14:textId="77777777" w:rsidR="009E4558" w:rsidRDefault="00E56B85">
            <w:pPr>
              <w:spacing w:before="120" w:after="12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A1.1</w:t>
            </w:r>
          </w:p>
        </w:tc>
        <w:tc>
          <w:tcPr>
            <w:tcW w:w="6822" w:type="dxa"/>
          </w:tcPr>
          <w:p w14:paraId="0000004A" w14:textId="77777777" w:rsidR="009E4558" w:rsidRDefault="00E56B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reads short texts to locate a single piece of information</w:t>
            </w:r>
          </w:p>
        </w:tc>
        <w:tc>
          <w:tcPr>
            <w:tcW w:w="1008" w:type="dxa"/>
          </w:tcPr>
          <w:p w14:paraId="0000004B" w14:textId="77777777" w:rsidR="009E4558" w:rsidRDefault="009E4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</w:tcPr>
          <w:p w14:paraId="0000004C" w14:textId="77777777" w:rsidR="009E4558" w:rsidRDefault="009E4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</w:tcPr>
          <w:p w14:paraId="0000004D" w14:textId="77777777" w:rsidR="009E4558" w:rsidRDefault="009E4558">
            <w:pPr>
              <w:ind w:left="0" w:hanging="2"/>
              <w:rPr>
                <w:sz w:val="24"/>
                <w:szCs w:val="24"/>
              </w:rPr>
            </w:pPr>
          </w:p>
        </w:tc>
      </w:tr>
      <w:tr w:rsidR="009E4558" w14:paraId="526F42FD" w14:textId="77777777">
        <w:trPr>
          <w:trHeight w:val="576"/>
        </w:trPr>
        <w:tc>
          <w:tcPr>
            <w:tcW w:w="810" w:type="dxa"/>
            <w:vMerge w:val="restart"/>
          </w:tcPr>
          <w:p w14:paraId="0000004E" w14:textId="77777777" w:rsidR="009E4558" w:rsidRDefault="00E56B85">
            <w:pPr>
              <w:spacing w:before="120" w:after="120"/>
              <w:ind w:left="0" w:hanging="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A1.2</w:t>
            </w:r>
          </w:p>
        </w:tc>
        <w:tc>
          <w:tcPr>
            <w:tcW w:w="6822" w:type="dxa"/>
          </w:tcPr>
          <w:p w14:paraId="0000004F" w14:textId="77777777" w:rsidR="009E4558" w:rsidRDefault="00E56B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scans text to locate information</w:t>
            </w:r>
          </w:p>
        </w:tc>
        <w:tc>
          <w:tcPr>
            <w:tcW w:w="1008" w:type="dxa"/>
          </w:tcPr>
          <w:p w14:paraId="00000050" w14:textId="77777777" w:rsidR="009E4558" w:rsidRDefault="009E4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</w:tcPr>
          <w:p w14:paraId="00000051" w14:textId="77777777" w:rsidR="009E4558" w:rsidRDefault="009E4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</w:tcPr>
          <w:p w14:paraId="00000052" w14:textId="77777777" w:rsidR="009E4558" w:rsidRDefault="009E4558">
            <w:pPr>
              <w:ind w:left="0" w:hanging="2"/>
              <w:rPr>
                <w:sz w:val="24"/>
                <w:szCs w:val="24"/>
              </w:rPr>
            </w:pPr>
          </w:p>
        </w:tc>
      </w:tr>
      <w:tr w:rsidR="009E4558" w14:paraId="1169C1A6" w14:textId="77777777">
        <w:trPr>
          <w:trHeight w:val="576"/>
        </w:trPr>
        <w:tc>
          <w:tcPr>
            <w:tcW w:w="810" w:type="dxa"/>
            <w:vMerge/>
          </w:tcPr>
          <w:p w14:paraId="00000053" w14:textId="77777777" w:rsidR="009E4558" w:rsidRDefault="009E4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6822" w:type="dxa"/>
          </w:tcPr>
          <w:p w14:paraId="00000054" w14:textId="77777777" w:rsidR="009E4558" w:rsidRDefault="00E56B8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locates multiple pieces of information in simple texts</w:t>
            </w:r>
          </w:p>
        </w:tc>
        <w:tc>
          <w:tcPr>
            <w:tcW w:w="1008" w:type="dxa"/>
          </w:tcPr>
          <w:p w14:paraId="00000055" w14:textId="77777777" w:rsidR="009E4558" w:rsidRDefault="009E4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</w:tcPr>
          <w:p w14:paraId="00000056" w14:textId="77777777" w:rsidR="009E4558" w:rsidRDefault="009E4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</w:tcPr>
          <w:p w14:paraId="00000057" w14:textId="77777777" w:rsidR="009E4558" w:rsidRDefault="009E4558">
            <w:pPr>
              <w:ind w:left="0" w:hanging="2"/>
              <w:rPr>
                <w:sz w:val="24"/>
                <w:szCs w:val="24"/>
              </w:rPr>
            </w:pPr>
          </w:p>
        </w:tc>
      </w:tr>
    </w:tbl>
    <w:p w14:paraId="00000058" w14:textId="77777777" w:rsidR="009E4558" w:rsidRDefault="009E4558">
      <w:pPr>
        <w:spacing w:before="60" w:after="60"/>
        <w:ind w:left="0" w:hanging="2"/>
        <w:rPr>
          <w:sz w:val="24"/>
          <w:szCs w:val="24"/>
        </w:rPr>
      </w:pPr>
    </w:p>
    <w:p w14:paraId="00000059" w14:textId="77777777" w:rsidR="009E4558" w:rsidRDefault="00E56B85">
      <w:pPr>
        <w:spacing w:before="60" w:after="60"/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>This task:</w:t>
      </w:r>
      <w:r>
        <w:rPr>
          <w:sz w:val="24"/>
          <w:szCs w:val="24"/>
        </w:rPr>
        <w:t xml:space="preserve">      was successfully completed </w:t>
      </w:r>
      <w:r>
        <w:rPr>
          <w:sz w:val="32"/>
          <w:szCs w:val="32"/>
        </w:rPr>
        <w:t>□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  <w:t xml:space="preserve">needs to be tried again </w:t>
      </w:r>
      <w:r>
        <w:rPr>
          <w:sz w:val="32"/>
          <w:szCs w:val="32"/>
        </w:rPr>
        <w:t>□</w:t>
      </w:r>
    </w:p>
    <w:p w14:paraId="0000005A" w14:textId="77777777" w:rsidR="009E4558" w:rsidRDefault="009E4558">
      <w:pPr>
        <w:spacing w:before="60" w:after="60"/>
        <w:ind w:left="0" w:hanging="2"/>
        <w:rPr>
          <w:sz w:val="24"/>
          <w:szCs w:val="24"/>
        </w:rPr>
      </w:pPr>
    </w:p>
    <w:tbl>
      <w:tblPr>
        <w:tblStyle w:val="a1"/>
        <w:tblW w:w="10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85"/>
      </w:tblGrid>
      <w:tr w:rsidR="009E4558" w14:paraId="2136B9B3" w14:textId="77777777">
        <w:trPr>
          <w:trHeight w:val="341"/>
        </w:trPr>
        <w:tc>
          <w:tcPr>
            <w:tcW w:w="10285" w:type="dxa"/>
            <w:vAlign w:val="center"/>
          </w:tcPr>
          <w:p w14:paraId="0000005B" w14:textId="77777777" w:rsidR="009E4558" w:rsidRDefault="00E56B85">
            <w:pPr>
              <w:pStyle w:val="Heading4"/>
              <w:spacing w:before="0" w:after="0" w:line="276" w:lineRule="auto"/>
              <w:ind w:left="0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Learner Comments</w:t>
            </w:r>
          </w:p>
        </w:tc>
      </w:tr>
      <w:tr w:rsidR="009E4558" w14:paraId="4B7ECAF0" w14:textId="77777777">
        <w:trPr>
          <w:trHeight w:val="1241"/>
        </w:trPr>
        <w:tc>
          <w:tcPr>
            <w:tcW w:w="10285" w:type="dxa"/>
          </w:tcPr>
          <w:p w14:paraId="0000005C" w14:textId="77777777" w:rsidR="009E4558" w:rsidRDefault="009E4558">
            <w:pPr>
              <w:ind w:left="0" w:hanging="2"/>
              <w:rPr>
                <w:sz w:val="24"/>
                <w:szCs w:val="24"/>
              </w:rPr>
            </w:pPr>
          </w:p>
        </w:tc>
      </w:tr>
    </w:tbl>
    <w:p w14:paraId="0000005D" w14:textId="77777777" w:rsidR="009E4558" w:rsidRDefault="009E4558">
      <w:pPr>
        <w:ind w:left="0" w:right="-324" w:hanging="2"/>
        <w:rPr>
          <w:sz w:val="24"/>
          <w:szCs w:val="24"/>
        </w:rPr>
      </w:pPr>
    </w:p>
    <w:p w14:paraId="0000005E" w14:textId="77777777" w:rsidR="009E4558" w:rsidRDefault="009E4558">
      <w:pPr>
        <w:ind w:left="0" w:right="-324" w:hanging="2"/>
        <w:rPr>
          <w:sz w:val="24"/>
          <w:szCs w:val="24"/>
        </w:rPr>
      </w:pPr>
    </w:p>
    <w:p w14:paraId="0000005F" w14:textId="77777777" w:rsidR="009E4558" w:rsidRDefault="009E4558">
      <w:pPr>
        <w:ind w:left="0" w:right="-324" w:hanging="2"/>
        <w:rPr>
          <w:sz w:val="24"/>
          <w:szCs w:val="24"/>
        </w:rPr>
      </w:pPr>
    </w:p>
    <w:p w14:paraId="00000060" w14:textId="77777777" w:rsidR="009E4558" w:rsidRDefault="00E56B85">
      <w:pPr>
        <w:spacing w:after="0"/>
        <w:ind w:left="0" w:right="-324" w:hanging="2"/>
        <w:rPr>
          <w:sz w:val="24"/>
          <w:szCs w:val="24"/>
        </w:rPr>
      </w:pPr>
      <w:r>
        <w:rPr>
          <w:b/>
          <w:sz w:val="24"/>
          <w:szCs w:val="24"/>
        </w:rPr>
        <w:t>____________________________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</w:t>
      </w:r>
    </w:p>
    <w:p w14:paraId="00000061" w14:textId="77777777" w:rsidR="009E4558" w:rsidRDefault="00E56B85">
      <w:pPr>
        <w:pStyle w:val="Heading4"/>
        <w:spacing w:before="0" w:after="0" w:line="276" w:lineRule="auto"/>
        <w:ind w:left="0" w:hanging="2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Instructor (print)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Learner Signature</w:t>
      </w:r>
    </w:p>
    <w:sectPr w:rsidR="009E4558">
      <w:pgSz w:w="12240" w:h="15840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3B5C0" w14:textId="77777777" w:rsidR="00E56B85" w:rsidRDefault="00E56B8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E037EF5" w14:textId="77777777" w:rsidR="00E56B85" w:rsidRDefault="00E56B8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8" w14:textId="77777777" w:rsidR="009E4558" w:rsidRDefault="009E45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6" w14:textId="10DF36E5" w:rsidR="009E4558" w:rsidRDefault="00E56B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B53AB">
      <w:rPr>
        <w:noProof/>
        <w:color w:val="000000"/>
      </w:rPr>
      <w:t>1</w:t>
    </w:r>
    <w:r>
      <w:rPr>
        <w:color w:val="000000"/>
      </w:rPr>
      <w:fldChar w:fldCharType="end"/>
    </w:r>
  </w:p>
  <w:p w14:paraId="00000067" w14:textId="77777777" w:rsidR="009E4558" w:rsidRDefault="009E45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5" w14:textId="77777777" w:rsidR="009E4558" w:rsidRDefault="009E45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91439" w14:textId="77777777" w:rsidR="00E56B85" w:rsidRDefault="00E56B8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341F391" w14:textId="77777777" w:rsidR="00E56B85" w:rsidRDefault="00E56B8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2" w14:textId="77777777" w:rsidR="009E4558" w:rsidRDefault="009E45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4" w14:textId="77777777" w:rsidR="009E4558" w:rsidRDefault="009E45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3" w14:textId="77777777" w:rsidR="009E4558" w:rsidRDefault="009E45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E8638C"/>
    <w:multiLevelType w:val="multilevel"/>
    <w:tmpl w:val="55EA54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1AA55A0"/>
    <w:multiLevelType w:val="multilevel"/>
    <w:tmpl w:val="64E047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E346CA5"/>
    <w:multiLevelType w:val="multilevel"/>
    <w:tmpl w:val="72D007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558"/>
    <w:rsid w:val="003B53AB"/>
    <w:rsid w:val="009E4558"/>
    <w:rsid w:val="00E5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DD9F11-A3FF-4BDE-82C3-3A4890B90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val="en-US"/>
    </w:rPr>
  </w:style>
  <w:style w:type="character" w:customStyle="1" w:styleId="Heading4Char">
    <w:name w:val="Heading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Times New Roman" w:eastAsia="Times New Roman" w:hAnsi="Times New Roman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Indent2Char">
    <w:name w:val="Body Text Indent 2 Char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4n1d8evbiISS3rKqfxospCIO6w==">AMUW2mU1mlCVCpEgm0amKw3y9o+Zrz8vEChx6zdIeWW342UPGWvNHDQscx1qBdNcWU935zu7sreRelB2lHipsNcdwCo+vscPZqrUW6y0/BnbaiwAfxHb+LghfZ1vfRhLGfF3MjRaZyOP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306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Debera Flynn</cp:lastModifiedBy>
  <cp:revision>2</cp:revision>
  <dcterms:created xsi:type="dcterms:W3CDTF">2021-08-26T15:06:00Z</dcterms:created>
  <dcterms:modified xsi:type="dcterms:W3CDTF">2021-08-26T15:06:00Z</dcterms:modified>
</cp:coreProperties>
</file>